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233" w:rsidRPr="00C47233" w:rsidRDefault="00C47233" w:rsidP="007965B4">
      <w:pPr>
        <w:widowControl w:val="0"/>
        <w:suppressAutoHyphens/>
        <w:autoSpaceDE w:val="0"/>
        <w:spacing w:before="0" w:beforeAutospacing="0" w:after="0" w:afterAutospacing="0"/>
        <w:ind w:firstLine="0"/>
        <w:jc w:val="right"/>
        <w:outlineLvl w:val="0"/>
        <w:rPr>
          <w:rFonts w:ascii="Times New Roman" w:eastAsia="Times New Roman" w:hAnsi="Times New Roman"/>
          <w:sz w:val="28"/>
          <w:szCs w:val="28"/>
        </w:rPr>
      </w:pPr>
      <w:r w:rsidRPr="00C47233">
        <w:rPr>
          <w:rFonts w:ascii="Times New Roman" w:eastAsia="Times New Roman" w:hAnsi="Times New Roman"/>
          <w:sz w:val="28"/>
          <w:szCs w:val="28"/>
        </w:rPr>
        <w:t>Проект</w:t>
      </w:r>
    </w:p>
    <w:p w:rsidR="00C47233" w:rsidRPr="00C47233" w:rsidRDefault="00C47233" w:rsidP="007965B4">
      <w:pPr>
        <w:spacing w:before="0" w:beforeAutospacing="0" w:after="0" w:afterAutospacing="0"/>
        <w:ind w:firstLine="0"/>
        <w:jc w:val="right"/>
        <w:rPr>
          <w:rFonts w:ascii="Times New Roman" w:eastAsia="Times New Roman" w:hAnsi="Times New Roman"/>
          <w:sz w:val="28"/>
          <w:szCs w:val="28"/>
          <w:lang w:eastAsia="uk-UA"/>
        </w:rPr>
      </w:pPr>
      <w:r w:rsidRPr="00C47233">
        <w:rPr>
          <w:rFonts w:ascii="Times New Roman" w:eastAsia="Times New Roman" w:hAnsi="Times New Roman"/>
          <w:sz w:val="28"/>
          <w:szCs w:val="28"/>
          <w:lang w:eastAsia="uk-UA"/>
        </w:rPr>
        <w:t xml:space="preserve">вноситься народними </w:t>
      </w:r>
    </w:p>
    <w:p w:rsidR="00C47233" w:rsidRPr="00C47233" w:rsidRDefault="00C47233" w:rsidP="007965B4">
      <w:pPr>
        <w:spacing w:before="0" w:beforeAutospacing="0" w:after="0" w:afterAutospacing="0"/>
        <w:ind w:firstLine="0"/>
        <w:jc w:val="right"/>
        <w:rPr>
          <w:rFonts w:ascii="Times New Roman" w:eastAsia="Times New Roman" w:hAnsi="Times New Roman"/>
          <w:sz w:val="28"/>
          <w:szCs w:val="28"/>
          <w:lang w:eastAsia="uk-UA"/>
        </w:rPr>
      </w:pPr>
      <w:r w:rsidRPr="00C47233">
        <w:rPr>
          <w:rFonts w:ascii="Times New Roman" w:eastAsia="Times New Roman" w:hAnsi="Times New Roman"/>
          <w:sz w:val="28"/>
          <w:szCs w:val="28"/>
          <w:lang w:eastAsia="uk-UA"/>
        </w:rPr>
        <w:t>депутатами України</w:t>
      </w:r>
    </w:p>
    <w:p w:rsidR="00C47233" w:rsidRPr="00C47233" w:rsidRDefault="00C47233" w:rsidP="0079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0"/>
        <w:jc w:val="right"/>
        <w:rPr>
          <w:rFonts w:ascii="Times New Roman" w:eastAsia="Times New Roman" w:hAnsi="Times New Roman"/>
          <w:bCs/>
          <w:sz w:val="28"/>
          <w:szCs w:val="28"/>
          <w:lang w:eastAsia="uk-UA"/>
        </w:rPr>
      </w:pPr>
    </w:p>
    <w:p w:rsidR="00C47233" w:rsidRPr="00C47233" w:rsidRDefault="00C47233" w:rsidP="007965B4">
      <w:pPr>
        <w:widowControl w:val="0"/>
        <w:autoSpaceDE w:val="0"/>
        <w:autoSpaceDN w:val="0"/>
        <w:adjustRightInd w:val="0"/>
        <w:spacing w:before="0" w:beforeAutospacing="0" w:after="0" w:afterAutospacing="0"/>
        <w:ind w:firstLine="709"/>
        <w:jc w:val="center"/>
        <w:rPr>
          <w:rFonts w:ascii="Times New Roman" w:eastAsia="Times New Roman" w:hAnsi="Times New Roman"/>
          <w:b/>
          <w:bCs/>
          <w:sz w:val="28"/>
          <w:szCs w:val="28"/>
          <w:lang w:eastAsia="uk-UA"/>
        </w:rPr>
      </w:pPr>
      <w:r w:rsidRPr="00C47233">
        <w:rPr>
          <w:rFonts w:ascii="Times New Roman" w:eastAsia="Times New Roman" w:hAnsi="Times New Roman"/>
          <w:b/>
          <w:bCs/>
          <w:sz w:val="28"/>
          <w:szCs w:val="28"/>
          <w:lang w:eastAsia="uk-UA"/>
        </w:rPr>
        <w:t>ЗАКОН УКРАЇНИ</w:t>
      </w:r>
    </w:p>
    <w:p w:rsidR="00C47233" w:rsidRPr="00C47233" w:rsidRDefault="00C47233" w:rsidP="007965B4">
      <w:pPr>
        <w:widowControl w:val="0"/>
        <w:autoSpaceDE w:val="0"/>
        <w:autoSpaceDN w:val="0"/>
        <w:adjustRightInd w:val="0"/>
        <w:spacing w:before="0" w:beforeAutospacing="0" w:after="0" w:afterAutospacing="0"/>
        <w:ind w:firstLine="709"/>
        <w:jc w:val="center"/>
        <w:rPr>
          <w:rFonts w:ascii="Times New Roman" w:eastAsia="Times New Roman" w:hAnsi="Times New Roman"/>
          <w:sz w:val="28"/>
          <w:szCs w:val="28"/>
          <w:lang w:eastAsia="uk-UA"/>
        </w:rPr>
      </w:pPr>
    </w:p>
    <w:p w:rsidR="00C47233" w:rsidRDefault="00C47233" w:rsidP="007965B4">
      <w:pPr>
        <w:widowControl w:val="0"/>
        <w:autoSpaceDE w:val="0"/>
        <w:autoSpaceDN w:val="0"/>
        <w:adjustRightInd w:val="0"/>
        <w:spacing w:before="0" w:beforeAutospacing="0" w:after="0" w:afterAutospacing="0"/>
        <w:ind w:firstLine="709"/>
        <w:jc w:val="center"/>
        <w:rPr>
          <w:rFonts w:ascii="Times New Roman" w:eastAsia="Times New Roman" w:hAnsi="Times New Roman"/>
          <w:b/>
          <w:bCs/>
          <w:sz w:val="28"/>
          <w:szCs w:val="28"/>
          <w:lang w:eastAsia="uk-UA"/>
        </w:rPr>
      </w:pPr>
      <w:bookmarkStart w:id="0" w:name="_GoBack"/>
      <w:r>
        <w:rPr>
          <w:rFonts w:ascii="Times New Roman" w:eastAsia="Times New Roman" w:hAnsi="Times New Roman"/>
          <w:b/>
          <w:bCs/>
          <w:sz w:val="28"/>
          <w:szCs w:val="28"/>
          <w:lang w:eastAsia="uk-UA"/>
        </w:rPr>
        <w:t xml:space="preserve">про підтримку </w:t>
      </w:r>
      <w:r w:rsidR="003165D5">
        <w:rPr>
          <w:rFonts w:ascii="Times New Roman" w:eastAsia="Times New Roman" w:hAnsi="Times New Roman"/>
          <w:b/>
          <w:bCs/>
          <w:sz w:val="28"/>
          <w:szCs w:val="28"/>
          <w:lang w:eastAsia="uk-UA"/>
        </w:rPr>
        <w:t xml:space="preserve">малозабезпечених та соціально </w:t>
      </w:r>
      <w:r>
        <w:rPr>
          <w:rFonts w:ascii="Times New Roman" w:eastAsia="Times New Roman" w:hAnsi="Times New Roman"/>
          <w:b/>
          <w:bCs/>
          <w:sz w:val="28"/>
          <w:szCs w:val="28"/>
          <w:lang w:eastAsia="uk-UA"/>
        </w:rPr>
        <w:t xml:space="preserve">незахищених </w:t>
      </w:r>
      <w:r w:rsidR="00030AAC">
        <w:rPr>
          <w:rFonts w:ascii="Times New Roman" w:eastAsia="Times New Roman" w:hAnsi="Times New Roman"/>
          <w:b/>
          <w:bCs/>
          <w:sz w:val="28"/>
          <w:szCs w:val="28"/>
          <w:lang w:eastAsia="uk-UA"/>
        </w:rPr>
        <w:t>осіб</w:t>
      </w:r>
      <w:r>
        <w:rPr>
          <w:rFonts w:ascii="Times New Roman" w:eastAsia="Times New Roman" w:hAnsi="Times New Roman"/>
          <w:b/>
          <w:bCs/>
          <w:sz w:val="28"/>
          <w:szCs w:val="28"/>
          <w:lang w:eastAsia="uk-UA"/>
        </w:rPr>
        <w:t>, які мають невиконані зобов’язання за кредитами в іноземній валюті, що отр</w:t>
      </w:r>
      <w:r w:rsidR="00A13056">
        <w:rPr>
          <w:rFonts w:ascii="Times New Roman" w:eastAsia="Times New Roman" w:hAnsi="Times New Roman"/>
          <w:b/>
          <w:bCs/>
          <w:sz w:val="28"/>
          <w:szCs w:val="28"/>
          <w:lang w:eastAsia="uk-UA"/>
        </w:rPr>
        <w:t>имані на придбання єдиного житла</w:t>
      </w:r>
    </w:p>
    <w:bookmarkEnd w:id="0"/>
    <w:p w:rsidR="002373B6" w:rsidRPr="00C47233" w:rsidRDefault="002373B6" w:rsidP="007965B4">
      <w:pPr>
        <w:widowControl w:val="0"/>
        <w:autoSpaceDE w:val="0"/>
        <w:autoSpaceDN w:val="0"/>
        <w:adjustRightInd w:val="0"/>
        <w:spacing w:before="0" w:beforeAutospacing="0" w:after="0" w:afterAutospacing="0"/>
        <w:ind w:firstLine="709"/>
        <w:jc w:val="center"/>
        <w:rPr>
          <w:rFonts w:ascii="Times New Roman" w:eastAsia="Times New Roman" w:hAnsi="Times New Roman"/>
          <w:b/>
          <w:bCs/>
          <w:sz w:val="28"/>
          <w:szCs w:val="28"/>
          <w:lang w:eastAsia="uk-UA"/>
        </w:rPr>
      </w:pPr>
    </w:p>
    <w:p w:rsidR="00C47233" w:rsidRDefault="00C47233" w:rsidP="007965B4">
      <w:pPr>
        <w:widowControl w:val="0"/>
        <w:autoSpaceDE w:val="0"/>
        <w:autoSpaceDN w:val="0"/>
        <w:adjustRightInd w:val="0"/>
        <w:spacing w:before="0" w:beforeAutospacing="0" w:after="0" w:afterAutospacing="0"/>
        <w:ind w:firstLine="709"/>
        <w:rPr>
          <w:rFonts w:ascii="Times New Roman" w:eastAsia="Times New Roman" w:hAnsi="Times New Roman"/>
          <w:sz w:val="28"/>
          <w:szCs w:val="28"/>
          <w:lang w:eastAsia="uk-UA"/>
        </w:rPr>
      </w:pPr>
      <w:r w:rsidRPr="00C47233">
        <w:rPr>
          <w:rFonts w:ascii="Times New Roman" w:eastAsia="Times New Roman" w:hAnsi="Times New Roman"/>
          <w:bCs/>
          <w:sz w:val="28"/>
          <w:szCs w:val="28"/>
          <w:lang w:eastAsia="uk-UA"/>
        </w:rPr>
        <w:t>Цей Закон спрямований</w:t>
      </w:r>
      <w:r w:rsidRPr="00C47233">
        <w:rPr>
          <w:rFonts w:ascii="Times New Roman" w:eastAsia="Times New Roman" w:hAnsi="Times New Roman"/>
          <w:b/>
          <w:bCs/>
          <w:sz w:val="28"/>
          <w:szCs w:val="28"/>
          <w:lang w:eastAsia="uk-UA"/>
        </w:rPr>
        <w:t xml:space="preserve"> </w:t>
      </w:r>
      <w:r w:rsidRPr="00C47233">
        <w:rPr>
          <w:rFonts w:ascii="Times New Roman" w:eastAsia="Times New Roman" w:hAnsi="Times New Roman"/>
          <w:bCs/>
          <w:sz w:val="28"/>
          <w:szCs w:val="28"/>
          <w:lang w:eastAsia="uk-UA"/>
        </w:rPr>
        <w:t xml:space="preserve">на </w:t>
      </w:r>
      <w:r w:rsidR="002373B6">
        <w:rPr>
          <w:rFonts w:ascii="Times New Roman" w:eastAsia="Times New Roman" w:hAnsi="Times New Roman"/>
          <w:bCs/>
          <w:sz w:val="28"/>
          <w:szCs w:val="28"/>
          <w:lang w:eastAsia="uk-UA"/>
        </w:rPr>
        <w:t>забезпечення держав</w:t>
      </w:r>
      <w:r w:rsidR="00106792">
        <w:rPr>
          <w:rFonts w:ascii="Times New Roman" w:eastAsia="Times New Roman" w:hAnsi="Times New Roman"/>
          <w:bCs/>
          <w:sz w:val="28"/>
          <w:szCs w:val="28"/>
          <w:lang w:eastAsia="uk-UA"/>
        </w:rPr>
        <w:t>н</w:t>
      </w:r>
      <w:r w:rsidR="002373B6">
        <w:rPr>
          <w:rFonts w:ascii="Times New Roman" w:eastAsia="Times New Roman" w:hAnsi="Times New Roman"/>
          <w:bCs/>
          <w:sz w:val="28"/>
          <w:szCs w:val="28"/>
          <w:lang w:eastAsia="uk-UA"/>
        </w:rPr>
        <w:t>о</w:t>
      </w:r>
      <w:r w:rsidR="00106792">
        <w:rPr>
          <w:rFonts w:ascii="Times New Roman" w:eastAsia="Times New Roman" w:hAnsi="Times New Roman"/>
          <w:bCs/>
          <w:sz w:val="28"/>
          <w:szCs w:val="28"/>
          <w:lang w:eastAsia="uk-UA"/>
        </w:rPr>
        <w:t>ї</w:t>
      </w:r>
      <w:r w:rsidR="002373B6">
        <w:rPr>
          <w:rFonts w:ascii="Times New Roman" w:eastAsia="Times New Roman" w:hAnsi="Times New Roman"/>
          <w:bCs/>
          <w:sz w:val="28"/>
          <w:szCs w:val="28"/>
          <w:lang w:eastAsia="uk-UA"/>
        </w:rPr>
        <w:t xml:space="preserve"> підтримки</w:t>
      </w:r>
      <w:r>
        <w:rPr>
          <w:rFonts w:ascii="Times New Roman" w:eastAsia="Times New Roman" w:hAnsi="Times New Roman"/>
          <w:sz w:val="28"/>
          <w:szCs w:val="28"/>
          <w:lang w:eastAsia="uk-UA"/>
        </w:rPr>
        <w:t xml:space="preserve"> </w:t>
      </w:r>
      <w:r w:rsidRPr="00C47233">
        <w:rPr>
          <w:rFonts w:ascii="Times New Roman" w:eastAsia="Times New Roman" w:hAnsi="Times New Roman"/>
          <w:sz w:val="28"/>
          <w:szCs w:val="28"/>
          <w:lang w:eastAsia="uk-UA"/>
        </w:rPr>
        <w:t xml:space="preserve">найбільш </w:t>
      </w:r>
      <w:r w:rsidR="003165D5" w:rsidRPr="003165D5">
        <w:rPr>
          <w:rFonts w:ascii="Times New Roman" w:eastAsia="Times New Roman" w:hAnsi="Times New Roman"/>
          <w:bCs/>
          <w:sz w:val="28"/>
          <w:szCs w:val="28"/>
          <w:lang w:eastAsia="uk-UA"/>
        </w:rPr>
        <w:t>малозабезпечених та соціально</w:t>
      </w:r>
      <w:r w:rsidR="003165D5">
        <w:rPr>
          <w:rFonts w:ascii="Times New Roman" w:eastAsia="Times New Roman" w:hAnsi="Times New Roman"/>
          <w:b/>
          <w:bCs/>
          <w:sz w:val="28"/>
          <w:szCs w:val="28"/>
          <w:lang w:eastAsia="uk-UA"/>
        </w:rPr>
        <w:t xml:space="preserve"> </w:t>
      </w:r>
      <w:r w:rsidRPr="00C47233">
        <w:rPr>
          <w:rFonts w:ascii="Times New Roman" w:eastAsia="Times New Roman" w:hAnsi="Times New Roman"/>
          <w:bCs/>
          <w:sz w:val="28"/>
          <w:szCs w:val="28"/>
          <w:lang w:eastAsia="uk-UA"/>
        </w:rPr>
        <w:t xml:space="preserve">незахищених </w:t>
      </w:r>
      <w:r w:rsidR="009B41DD">
        <w:rPr>
          <w:rFonts w:ascii="Times New Roman" w:eastAsia="Times New Roman" w:hAnsi="Times New Roman"/>
          <w:bCs/>
          <w:sz w:val="28"/>
          <w:szCs w:val="28"/>
          <w:lang w:eastAsia="uk-UA"/>
        </w:rPr>
        <w:t xml:space="preserve">осіб - </w:t>
      </w:r>
      <w:r w:rsidRPr="00C47233">
        <w:rPr>
          <w:rFonts w:ascii="Times New Roman" w:eastAsia="Times New Roman" w:hAnsi="Times New Roman"/>
          <w:bCs/>
          <w:sz w:val="28"/>
          <w:szCs w:val="28"/>
          <w:lang w:eastAsia="uk-UA"/>
        </w:rPr>
        <w:t>громадян України, які мають невиконані зобов’язання за кредитами в іноземній валюті, що отримані на придбання єдиного</w:t>
      </w:r>
      <w:r w:rsidR="009B41DD">
        <w:rPr>
          <w:rFonts w:ascii="Times New Roman" w:eastAsia="Times New Roman" w:hAnsi="Times New Roman"/>
          <w:bCs/>
          <w:sz w:val="28"/>
          <w:szCs w:val="28"/>
          <w:lang w:eastAsia="uk-UA"/>
        </w:rPr>
        <w:t xml:space="preserve"> соціального</w:t>
      </w:r>
      <w:r w:rsidRPr="00C47233">
        <w:rPr>
          <w:rFonts w:ascii="Times New Roman" w:eastAsia="Times New Roman" w:hAnsi="Times New Roman"/>
          <w:bCs/>
          <w:sz w:val="28"/>
          <w:szCs w:val="28"/>
          <w:lang w:eastAsia="uk-UA"/>
        </w:rPr>
        <w:t xml:space="preserve"> житла</w:t>
      </w:r>
      <w:r>
        <w:rPr>
          <w:rFonts w:ascii="Times New Roman" w:eastAsia="Times New Roman" w:hAnsi="Times New Roman"/>
          <w:bCs/>
          <w:sz w:val="28"/>
          <w:szCs w:val="28"/>
          <w:lang w:eastAsia="uk-UA"/>
        </w:rPr>
        <w:t xml:space="preserve"> у банківських установах України, шляхом </w:t>
      </w:r>
      <w:r w:rsidR="00A82D60">
        <w:rPr>
          <w:rFonts w:ascii="Times New Roman" w:eastAsia="Times New Roman" w:hAnsi="Times New Roman"/>
          <w:bCs/>
          <w:sz w:val="28"/>
          <w:szCs w:val="28"/>
          <w:lang w:eastAsia="uk-UA"/>
        </w:rPr>
        <w:t>визначення</w:t>
      </w:r>
      <w:r>
        <w:rPr>
          <w:rFonts w:ascii="Times New Roman" w:eastAsia="Times New Roman" w:hAnsi="Times New Roman"/>
          <w:bCs/>
          <w:sz w:val="28"/>
          <w:szCs w:val="28"/>
          <w:lang w:eastAsia="uk-UA"/>
        </w:rPr>
        <w:t xml:space="preserve"> порядку </w:t>
      </w:r>
      <w:r w:rsidRPr="00C47233">
        <w:rPr>
          <w:rFonts w:ascii="Times New Roman" w:eastAsia="Times New Roman" w:hAnsi="Times New Roman"/>
          <w:sz w:val="28"/>
          <w:szCs w:val="28"/>
          <w:lang w:eastAsia="uk-UA"/>
        </w:rPr>
        <w:t>реструктуризації таких зобов’язань</w:t>
      </w:r>
      <w:r w:rsidR="00A82D60">
        <w:rPr>
          <w:rFonts w:ascii="Times New Roman" w:eastAsia="Times New Roman" w:hAnsi="Times New Roman"/>
          <w:sz w:val="28"/>
          <w:szCs w:val="28"/>
          <w:lang w:eastAsia="uk-UA"/>
        </w:rPr>
        <w:t xml:space="preserve"> через</w:t>
      </w:r>
      <w:r w:rsidRPr="00C47233">
        <w:rPr>
          <w:rFonts w:ascii="Times New Roman" w:eastAsia="Times New Roman" w:hAnsi="Times New Roman"/>
          <w:sz w:val="28"/>
          <w:szCs w:val="28"/>
          <w:lang w:eastAsia="uk-UA"/>
        </w:rPr>
        <w:t xml:space="preserve"> змін</w:t>
      </w:r>
      <w:r w:rsidR="00A82D60">
        <w:rPr>
          <w:rFonts w:ascii="Times New Roman" w:eastAsia="Times New Roman" w:hAnsi="Times New Roman"/>
          <w:sz w:val="28"/>
          <w:szCs w:val="28"/>
          <w:lang w:eastAsia="uk-UA"/>
        </w:rPr>
        <w:t>у</w:t>
      </w:r>
      <w:r w:rsidRPr="00C47233">
        <w:rPr>
          <w:rFonts w:ascii="Times New Roman" w:eastAsia="Times New Roman" w:hAnsi="Times New Roman"/>
          <w:sz w:val="28"/>
          <w:szCs w:val="28"/>
          <w:lang w:eastAsia="uk-UA"/>
        </w:rPr>
        <w:t xml:space="preserve"> валюти їх виконання  з іноземної валюти на національну валюту України - гривню. </w:t>
      </w:r>
    </w:p>
    <w:p w:rsidR="0044670F" w:rsidRPr="00C47233" w:rsidRDefault="0044670F" w:rsidP="007965B4">
      <w:pPr>
        <w:widowControl w:val="0"/>
        <w:autoSpaceDE w:val="0"/>
        <w:autoSpaceDN w:val="0"/>
        <w:adjustRightInd w:val="0"/>
        <w:spacing w:before="0" w:beforeAutospacing="0" w:after="0" w:afterAutospacing="0"/>
        <w:ind w:firstLine="709"/>
        <w:rPr>
          <w:rFonts w:ascii="Times New Roman" w:eastAsia="Times New Roman" w:hAnsi="Times New Roman"/>
          <w:b/>
          <w:bCs/>
          <w:sz w:val="28"/>
          <w:szCs w:val="28"/>
          <w:lang w:eastAsia="uk-UA"/>
        </w:rPr>
      </w:pPr>
    </w:p>
    <w:p w:rsidR="00C47233" w:rsidRPr="00C47233" w:rsidRDefault="00C47233" w:rsidP="007965B4">
      <w:pPr>
        <w:widowControl w:val="0"/>
        <w:autoSpaceDE w:val="0"/>
        <w:autoSpaceDN w:val="0"/>
        <w:adjustRightInd w:val="0"/>
        <w:spacing w:before="0" w:beforeAutospacing="0" w:after="0" w:afterAutospacing="0"/>
        <w:ind w:firstLine="709"/>
        <w:rPr>
          <w:rFonts w:ascii="Times New Roman" w:eastAsia="Times New Roman" w:hAnsi="Times New Roman"/>
          <w:b/>
          <w:bCs/>
          <w:sz w:val="28"/>
          <w:szCs w:val="28"/>
          <w:lang w:eastAsia="uk-UA"/>
        </w:rPr>
      </w:pPr>
      <w:r w:rsidRPr="00C47233">
        <w:rPr>
          <w:rFonts w:ascii="Times New Roman" w:eastAsia="Times New Roman" w:hAnsi="Times New Roman"/>
          <w:b/>
          <w:bCs/>
          <w:sz w:val="28"/>
          <w:szCs w:val="28"/>
          <w:lang w:eastAsia="uk-UA"/>
        </w:rPr>
        <w:t xml:space="preserve">Стаття 1. Визначення основних термінів </w:t>
      </w:r>
    </w:p>
    <w:p w:rsidR="00C47233" w:rsidRPr="00C47233" w:rsidRDefault="00C47233" w:rsidP="007965B4">
      <w:pPr>
        <w:widowControl w:val="0"/>
        <w:autoSpaceDE w:val="0"/>
        <w:autoSpaceDN w:val="0"/>
        <w:adjustRightInd w:val="0"/>
        <w:spacing w:before="0" w:beforeAutospacing="0" w:after="0" w:afterAutospacing="0"/>
        <w:ind w:firstLine="709"/>
        <w:rPr>
          <w:rFonts w:ascii="Times New Roman" w:eastAsia="Times New Roman" w:hAnsi="Times New Roman"/>
          <w:bCs/>
          <w:sz w:val="28"/>
          <w:szCs w:val="28"/>
          <w:lang w:eastAsia="uk-UA"/>
        </w:rPr>
      </w:pPr>
      <w:r w:rsidRPr="00C47233">
        <w:rPr>
          <w:rFonts w:ascii="Times New Roman" w:eastAsia="Times New Roman" w:hAnsi="Times New Roman"/>
          <w:bCs/>
          <w:sz w:val="28"/>
          <w:szCs w:val="28"/>
          <w:lang w:eastAsia="uk-UA"/>
        </w:rPr>
        <w:t xml:space="preserve">1. У цьому Законі терміни вживаються в такому значенні: </w:t>
      </w:r>
    </w:p>
    <w:p w:rsidR="0003313D" w:rsidRDefault="00C47233" w:rsidP="007965B4">
      <w:pPr>
        <w:widowControl w:val="0"/>
        <w:autoSpaceDE w:val="0"/>
        <w:autoSpaceDN w:val="0"/>
        <w:adjustRightInd w:val="0"/>
        <w:spacing w:before="0" w:beforeAutospacing="0" w:after="0" w:afterAutospacing="0"/>
        <w:ind w:firstLine="709"/>
        <w:rPr>
          <w:rFonts w:ascii="Times New Roman" w:eastAsia="Times New Roman" w:hAnsi="Times New Roman"/>
          <w:sz w:val="28"/>
          <w:szCs w:val="28"/>
          <w:lang w:eastAsia="uk-UA"/>
        </w:rPr>
      </w:pPr>
      <w:r w:rsidRPr="00C47233">
        <w:rPr>
          <w:rFonts w:ascii="Times New Roman" w:eastAsia="Times New Roman" w:hAnsi="Times New Roman"/>
          <w:b/>
          <w:bCs/>
          <w:sz w:val="28"/>
          <w:szCs w:val="28"/>
          <w:lang w:eastAsia="uk-UA"/>
        </w:rPr>
        <w:t>позичальник</w:t>
      </w:r>
      <w:r w:rsidRPr="00C47233">
        <w:rPr>
          <w:rFonts w:ascii="Times New Roman" w:eastAsia="Times New Roman" w:hAnsi="Times New Roman"/>
          <w:bCs/>
          <w:sz w:val="28"/>
          <w:szCs w:val="28"/>
          <w:lang w:eastAsia="uk-UA"/>
        </w:rPr>
        <w:t xml:space="preserve"> - </w:t>
      </w:r>
      <w:r w:rsidRPr="00C47233">
        <w:rPr>
          <w:rFonts w:ascii="Times New Roman" w:eastAsia="Times New Roman" w:hAnsi="Times New Roman"/>
          <w:sz w:val="28"/>
          <w:szCs w:val="28"/>
          <w:lang w:eastAsia="uk-UA"/>
        </w:rPr>
        <w:t xml:space="preserve">громадянин України - споживач фінансових послуг, відповідно </w:t>
      </w:r>
      <w:r w:rsidR="006F6CE9">
        <w:rPr>
          <w:rFonts w:ascii="Times New Roman" w:eastAsia="Times New Roman" w:hAnsi="Times New Roman"/>
          <w:sz w:val="28"/>
          <w:szCs w:val="28"/>
          <w:lang w:eastAsia="uk-UA"/>
        </w:rPr>
        <w:t xml:space="preserve">до </w:t>
      </w:r>
      <w:r w:rsidRPr="00C47233">
        <w:rPr>
          <w:rFonts w:ascii="Times New Roman" w:eastAsia="Times New Roman" w:hAnsi="Times New Roman"/>
          <w:sz w:val="28"/>
          <w:szCs w:val="28"/>
          <w:lang w:eastAsia="uk-UA"/>
        </w:rPr>
        <w:t xml:space="preserve">Закону України «Про захист прав споживачів», що має </w:t>
      </w:r>
      <w:r w:rsidR="00E96FDB">
        <w:rPr>
          <w:rFonts w:ascii="Times New Roman" w:eastAsia="Times New Roman" w:hAnsi="Times New Roman"/>
          <w:sz w:val="28"/>
          <w:szCs w:val="28"/>
          <w:lang w:eastAsia="uk-UA"/>
        </w:rPr>
        <w:t xml:space="preserve">невиконані </w:t>
      </w:r>
      <w:r w:rsidRPr="00C47233">
        <w:rPr>
          <w:rFonts w:ascii="Times New Roman" w:eastAsia="Times New Roman" w:hAnsi="Times New Roman"/>
          <w:sz w:val="28"/>
          <w:szCs w:val="28"/>
          <w:lang w:eastAsia="uk-UA"/>
        </w:rPr>
        <w:t xml:space="preserve">зобов’язання </w:t>
      </w:r>
      <w:r w:rsidR="00E96FDB">
        <w:rPr>
          <w:rFonts w:ascii="Times New Roman" w:eastAsia="Times New Roman" w:hAnsi="Times New Roman"/>
          <w:sz w:val="28"/>
          <w:szCs w:val="28"/>
          <w:lang w:eastAsia="uk-UA"/>
        </w:rPr>
        <w:t xml:space="preserve">в іноземній валюті </w:t>
      </w:r>
      <w:r w:rsidRPr="00C47233">
        <w:rPr>
          <w:rFonts w:ascii="Times New Roman" w:eastAsia="Times New Roman" w:hAnsi="Times New Roman"/>
          <w:sz w:val="28"/>
          <w:szCs w:val="28"/>
          <w:lang w:eastAsia="uk-UA"/>
        </w:rPr>
        <w:t xml:space="preserve">за договором про надання споживчого кредиту, укладеним з банком, а також за договором </w:t>
      </w:r>
      <w:r w:rsidR="00A82D60">
        <w:rPr>
          <w:rFonts w:ascii="Times New Roman" w:eastAsia="Times New Roman" w:hAnsi="Times New Roman"/>
          <w:sz w:val="28"/>
          <w:szCs w:val="28"/>
          <w:lang w:eastAsia="uk-UA"/>
        </w:rPr>
        <w:t xml:space="preserve">про надання споживчого кредиту, </w:t>
      </w:r>
      <w:r w:rsidRPr="00C47233">
        <w:rPr>
          <w:rFonts w:ascii="Times New Roman" w:eastAsia="Times New Roman" w:hAnsi="Times New Roman"/>
          <w:sz w:val="28"/>
          <w:szCs w:val="28"/>
          <w:lang w:eastAsia="uk-UA"/>
        </w:rPr>
        <w:t xml:space="preserve">право вимоги за яким відступлене банком України </w:t>
      </w:r>
      <w:r w:rsidR="00A82D60">
        <w:rPr>
          <w:rFonts w:ascii="Times New Roman" w:eastAsia="Times New Roman" w:hAnsi="Times New Roman"/>
          <w:sz w:val="28"/>
          <w:szCs w:val="28"/>
          <w:lang w:eastAsia="uk-UA"/>
        </w:rPr>
        <w:t xml:space="preserve">іншій установі, при цьому позичальник </w:t>
      </w:r>
      <w:r w:rsidR="00D05FA2">
        <w:rPr>
          <w:rFonts w:ascii="Times New Roman" w:eastAsia="Times New Roman" w:hAnsi="Times New Roman"/>
          <w:sz w:val="28"/>
          <w:szCs w:val="28"/>
          <w:lang w:eastAsia="uk-UA"/>
        </w:rPr>
        <w:t xml:space="preserve">станом на 01.01.2015 року </w:t>
      </w:r>
      <w:r w:rsidR="00A82D60">
        <w:rPr>
          <w:rFonts w:ascii="Times New Roman" w:eastAsia="Times New Roman" w:hAnsi="Times New Roman"/>
          <w:sz w:val="28"/>
          <w:szCs w:val="28"/>
          <w:lang w:eastAsia="uk-UA"/>
        </w:rPr>
        <w:t>відноси</w:t>
      </w:r>
      <w:r w:rsidR="00D05FA2">
        <w:rPr>
          <w:rFonts w:ascii="Times New Roman" w:eastAsia="Times New Roman" w:hAnsi="Times New Roman"/>
          <w:sz w:val="28"/>
          <w:szCs w:val="28"/>
          <w:lang w:eastAsia="uk-UA"/>
        </w:rPr>
        <w:t>в</w:t>
      </w:r>
      <w:r w:rsidR="00A82D60">
        <w:rPr>
          <w:rFonts w:ascii="Times New Roman" w:eastAsia="Times New Roman" w:hAnsi="Times New Roman"/>
          <w:sz w:val="28"/>
          <w:szCs w:val="28"/>
          <w:lang w:eastAsia="uk-UA"/>
        </w:rPr>
        <w:t>ся до однієї або декількох категорій громадян України, яким держава забезпечує додаткову підтримку</w:t>
      </w:r>
      <w:r w:rsidR="00106792">
        <w:rPr>
          <w:rFonts w:ascii="Times New Roman" w:eastAsia="Times New Roman" w:hAnsi="Times New Roman"/>
          <w:sz w:val="28"/>
          <w:szCs w:val="28"/>
          <w:lang w:eastAsia="uk-UA"/>
        </w:rPr>
        <w:t>, а саме</w:t>
      </w:r>
      <w:r w:rsidR="0003313D">
        <w:rPr>
          <w:rFonts w:ascii="Times New Roman" w:eastAsia="Times New Roman" w:hAnsi="Times New Roman"/>
          <w:sz w:val="28"/>
          <w:szCs w:val="28"/>
          <w:lang w:eastAsia="uk-UA"/>
        </w:rPr>
        <w:t>:</w:t>
      </w:r>
    </w:p>
    <w:p w:rsidR="00C277EB" w:rsidRPr="00C277EB" w:rsidRDefault="00C277EB" w:rsidP="007965B4">
      <w:pPr>
        <w:numPr>
          <w:ilvl w:val="0"/>
          <w:numId w:val="4"/>
        </w:numPr>
        <w:tabs>
          <w:tab w:val="left" w:pos="-720"/>
          <w:tab w:val="left" w:pos="0"/>
          <w:tab w:val="left" w:pos="567"/>
          <w:tab w:val="left" w:pos="993"/>
          <w:tab w:val="left" w:pos="2880"/>
          <w:tab w:val="left" w:pos="3600"/>
          <w:tab w:val="left" w:pos="4320"/>
        </w:tabs>
        <w:autoSpaceDE w:val="0"/>
        <w:autoSpaceDN w:val="0"/>
        <w:adjustRightInd w:val="0"/>
        <w:spacing w:before="0" w:beforeAutospacing="0" w:after="0" w:afterAutospacing="0"/>
        <w:ind w:left="0" w:firstLine="567"/>
        <w:jc w:val="left"/>
        <w:rPr>
          <w:rFonts w:ascii="Times New Roman" w:hAnsi="Times New Roman"/>
          <w:bCs/>
          <w:color w:val="000000"/>
          <w:sz w:val="28"/>
          <w:szCs w:val="28"/>
          <w:lang w:eastAsia="uk-UA"/>
        </w:rPr>
      </w:pPr>
      <w:r w:rsidRPr="00C277EB">
        <w:rPr>
          <w:rFonts w:ascii="Times New Roman" w:hAnsi="Times New Roman"/>
          <w:bCs/>
          <w:color w:val="000000"/>
          <w:sz w:val="28"/>
          <w:szCs w:val="28"/>
          <w:lang w:eastAsia="uk-UA"/>
        </w:rPr>
        <w:t>інваліди</w:t>
      </w:r>
      <w:r w:rsidR="00D05FA2">
        <w:rPr>
          <w:rFonts w:ascii="Times New Roman" w:hAnsi="Times New Roman"/>
          <w:bCs/>
          <w:color w:val="000000"/>
          <w:sz w:val="28"/>
          <w:szCs w:val="28"/>
          <w:lang w:eastAsia="uk-UA"/>
        </w:rPr>
        <w:t xml:space="preserve"> 1 </w:t>
      </w:r>
      <w:proofErr w:type="spellStart"/>
      <w:r w:rsidR="00B75CAF">
        <w:rPr>
          <w:rFonts w:ascii="Times New Roman" w:hAnsi="Times New Roman"/>
          <w:bCs/>
          <w:color w:val="000000"/>
          <w:sz w:val="28"/>
          <w:szCs w:val="28"/>
          <w:lang w:val="ru-RU" w:eastAsia="uk-UA"/>
        </w:rPr>
        <w:t>групи</w:t>
      </w:r>
      <w:proofErr w:type="spellEnd"/>
      <w:r w:rsidRPr="00C277EB">
        <w:rPr>
          <w:rFonts w:ascii="Times New Roman" w:hAnsi="Times New Roman"/>
          <w:bCs/>
          <w:color w:val="000000"/>
          <w:sz w:val="28"/>
          <w:szCs w:val="28"/>
          <w:lang w:eastAsia="uk-UA"/>
        </w:rPr>
        <w:t>;</w:t>
      </w:r>
    </w:p>
    <w:p w:rsidR="00C277EB" w:rsidRPr="00C277EB" w:rsidRDefault="00C277EB" w:rsidP="007965B4">
      <w:pPr>
        <w:numPr>
          <w:ilvl w:val="0"/>
          <w:numId w:val="4"/>
        </w:numPr>
        <w:tabs>
          <w:tab w:val="left" w:pos="-720"/>
          <w:tab w:val="left" w:pos="0"/>
          <w:tab w:val="left" w:pos="567"/>
          <w:tab w:val="left" w:pos="993"/>
          <w:tab w:val="left" w:pos="2880"/>
          <w:tab w:val="left" w:pos="3600"/>
          <w:tab w:val="left" w:pos="4320"/>
        </w:tabs>
        <w:autoSpaceDE w:val="0"/>
        <w:autoSpaceDN w:val="0"/>
        <w:adjustRightInd w:val="0"/>
        <w:spacing w:before="0" w:beforeAutospacing="0" w:after="0" w:afterAutospacing="0"/>
        <w:ind w:left="0" w:firstLine="567"/>
        <w:rPr>
          <w:rFonts w:ascii="Times New Roman" w:hAnsi="Times New Roman"/>
          <w:bCs/>
          <w:color w:val="000000"/>
          <w:sz w:val="28"/>
          <w:szCs w:val="28"/>
          <w:lang w:eastAsia="uk-UA"/>
        </w:rPr>
      </w:pPr>
      <w:r w:rsidRPr="00C277EB">
        <w:rPr>
          <w:rFonts w:ascii="Times New Roman" w:hAnsi="Times New Roman"/>
          <w:bCs/>
          <w:color w:val="000000"/>
          <w:sz w:val="28"/>
          <w:szCs w:val="28"/>
          <w:lang w:eastAsia="uk-UA"/>
        </w:rPr>
        <w:t xml:space="preserve">військовослужбовці (резервісти, військовозобов'язані) та працівники Збройних Сил України, Національної гвардії України, </w:t>
      </w:r>
      <w:r w:rsidRPr="00C277EB">
        <w:rPr>
          <w:rFonts w:ascii="Times New Roman" w:hAnsi="Times New Roman"/>
          <w:color w:val="000000"/>
          <w:sz w:val="28"/>
          <w:szCs w:val="28"/>
          <w:lang w:eastAsia="uk-UA"/>
        </w:rPr>
        <w:t xml:space="preserve">Служби безпеки України, Служби зовнішньої розвідки України, Державної прикордонної служби України, Державної спеціальної служби транспорту, військовослужбовці військових прокуратур, особи рядового, начальницького складу, військовослужбовці, працівники Міністерства внутрішніх справ України, Управління державної охорони України, Державної служби спеціального зв'язку та захисту інформації України, Державної служби України з надзвичайних ситуацій, Державної пенітенціарної служби України, інших утворених відповідно до законів України військових формувань, </w:t>
      </w:r>
      <w:r w:rsidRPr="00C277EB">
        <w:rPr>
          <w:rFonts w:ascii="Times New Roman" w:hAnsi="Times New Roman"/>
          <w:bCs/>
          <w:color w:val="000000"/>
          <w:sz w:val="28"/>
          <w:szCs w:val="28"/>
          <w:lang w:eastAsia="uk-UA"/>
        </w:rPr>
        <w:t>які захищали незалежність, суверенітет та територіальну цілісність України і брали безпосередню участь в антитерористичній операції</w:t>
      </w:r>
      <w:r w:rsidR="00B75CAF">
        <w:rPr>
          <w:rFonts w:ascii="Times New Roman" w:hAnsi="Times New Roman"/>
          <w:bCs/>
          <w:color w:val="000000"/>
          <w:sz w:val="28"/>
          <w:szCs w:val="28"/>
          <w:lang w:eastAsia="uk-UA"/>
        </w:rPr>
        <w:t xml:space="preserve"> </w:t>
      </w:r>
      <w:r w:rsidR="00B75CAF" w:rsidRPr="004C4BA3">
        <w:rPr>
          <w:rFonts w:ascii="Times New Roman" w:hAnsi="Times New Roman"/>
          <w:bCs/>
          <w:color w:val="000000"/>
          <w:sz w:val="28"/>
          <w:szCs w:val="28"/>
          <w:lang w:eastAsia="uk-UA"/>
        </w:rPr>
        <w:t>не менш ніж протягом 6 місяців</w:t>
      </w:r>
      <w:r w:rsidRPr="004C4BA3">
        <w:rPr>
          <w:rFonts w:ascii="Times New Roman" w:hAnsi="Times New Roman"/>
          <w:bCs/>
          <w:color w:val="000000"/>
          <w:sz w:val="28"/>
          <w:szCs w:val="28"/>
          <w:lang w:eastAsia="uk-UA"/>
        </w:rPr>
        <w:t>,</w:t>
      </w:r>
      <w:r w:rsidRPr="00C277EB">
        <w:rPr>
          <w:rFonts w:ascii="Times New Roman" w:hAnsi="Times New Roman"/>
          <w:bCs/>
          <w:color w:val="000000"/>
          <w:sz w:val="28"/>
          <w:szCs w:val="28"/>
          <w:lang w:eastAsia="uk-UA"/>
        </w:rPr>
        <w:t xml:space="preserve"> забезпеченні її проведення, перебуваючи безпосередньо в районах антитерористичної операції у період її проведення; </w:t>
      </w:r>
    </w:p>
    <w:p w:rsidR="00C64FB6" w:rsidRPr="004C4BA3" w:rsidRDefault="00C277EB" w:rsidP="007965B4">
      <w:pPr>
        <w:numPr>
          <w:ilvl w:val="0"/>
          <w:numId w:val="4"/>
        </w:numPr>
        <w:tabs>
          <w:tab w:val="left" w:pos="-720"/>
          <w:tab w:val="left" w:pos="0"/>
          <w:tab w:val="left" w:pos="567"/>
          <w:tab w:val="left" w:pos="993"/>
          <w:tab w:val="left" w:pos="2880"/>
          <w:tab w:val="left" w:pos="3600"/>
          <w:tab w:val="left" w:pos="4320"/>
        </w:tabs>
        <w:autoSpaceDE w:val="0"/>
        <w:autoSpaceDN w:val="0"/>
        <w:adjustRightInd w:val="0"/>
        <w:spacing w:before="0" w:beforeAutospacing="0" w:after="0" w:afterAutospacing="0"/>
        <w:ind w:left="0" w:firstLine="567"/>
        <w:rPr>
          <w:rFonts w:ascii="Times New Roman" w:hAnsi="Times New Roman"/>
          <w:bCs/>
          <w:color w:val="000000"/>
          <w:sz w:val="28"/>
          <w:szCs w:val="28"/>
          <w:lang w:eastAsia="uk-UA"/>
        </w:rPr>
      </w:pPr>
      <w:r w:rsidRPr="00C277EB">
        <w:rPr>
          <w:rFonts w:ascii="Times New Roman" w:hAnsi="Times New Roman"/>
          <w:bCs/>
          <w:color w:val="000000"/>
          <w:sz w:val="28"/>
          <w:szCs w:val="28"/>
          <w:lang w:eastAsia="uk-UA"/>
        </w:rPr>
        <w:t>ветерани війни;</w:t>
      </w:r>
    </w:p>
    <w:p w:rsidR="00211B3B" w:rsidRPr="00E3605B" w:rsidRDefault="00E3605B" w:rsidP="007965B4">
      <w:pPr>
        <w:numPr>
          <w:ilvl w:val="0"/>
          <w:numId w:val="4"/>
        </w:numPr>
        <w:tabs>
          <w:tab w:val="left" w:pos="-720"/>
          <w:tab w:val="left" w:pos="0"/>
          <w:tab w:val="left" w:pos="567"/>
          <w:tab w:val="left" w:pos="993"/>
          <w:tab w:val="left" w:pos="2880"/>
          <w:tab w:val="left" w:pos="3600"/>
          <w:tab w:val="left" w:pos="4320"/>
        </w:tabs>
        <w:autoSpaceDE w:val="0"/>
        <w:autoSpaceDN w:val="0"/>
        <w:adjustRightInd w:val="0"/>
        <w:spacing w:before="0" w:beforeAutospacing="0" w:after="0" w:afterAutospacing="0"/>
        <w:ind w:left="0" w:firstLine="709"/>
        <w:rPr>
          <w:rFonts w:ascii="Times New Roman" w:eastAsia="Times New Roman" w:hAnsi="Times New Roman"/>
          <w:b/>
          <w:sz w:val="28"/>
          <w:szCs w:val="28"/>
          <w:lang w:eastAsia="uk-UA"/>
        </w:rPr>
      </w:pPr>
      <w:proofErr w:type="spellStart"/>
      <w:r w:rsidRPr="00E3605B">
        <w:rPr>
          <w:rFonts w:ascii="Times New Roman" w:hAnsi="Times New Roman"/>
          <w:color w:val="000000"/>
          <w:sz w:val="28"/>
          <w:szCs w:val="28"/>
          <w:lang w:val="ru-RU" w:eastAsia="uk-UA"/>
        </w:rPr>
        <w:t>батько</w:t>
      </w:r>
      <w:proofErr w:type="spellEnd"/>
      <w:r w:rsidRPr="00E3605B">
        <w:rPr>
          <w:rFonts w:ascii="Times New Roman" w:hAnsi="Times New Roman"/>
          <w:color w:val="000000"/>
          <w:sz w:val="28"/>
          <w:szCs w:val="28"/>
          <w:lang w:val="ru-RU" w:eastAsia="uk-UA"/>
        </w:rPr>
        <w:t xml:space="preserve"> </w:t>
      </w:r>
      <w:proofErr w:type="spellStart"/>
      <w:r w:rsidRPr="00E3605B">
        <w:rPr>
          <w:rFonts w:ascii="Times New Roman" w:hAnsi="Times New Roman"/>
          <w:color w:val="000000"/>
          <w:sz w:val="28"/>
          <w:szCs w:val="28"/>
          <w:lang w:val="ru-RU" w:eastAsia="uk-UA"/>
        </w:rPr>
        <w:t>чи</w:t>
      </w:r>
      <w:proofErr w:type="spellEnd"/>
      <w:r w:rsidRPr="00E3605B">
        <w:rPr>
          <w:rFonts w:ascii="Times New Roman" w:hAnsi="Times New Roman"/>
          <w:color w:val="000000"/>
          <w:sz w:val="28"/>
          <w:szCs w:val="28"/>
          <w:lang w:val="ru-RU" w:eastAsia="uk-UA"/>
        </w:rPr>
        <w:t xml:space="preserve"> </w:t>
      </w:r>
      <w:proofErr w:type="spellStart"/>
      <w:r w:rsidRPr="00E3605B">
        <w:rPr>
          <w:rFonts w:ascii="Times New Roman" w:hAnsi="Times New Roman"/>
          <w:color w:val="000000"/>
          <w:sz w:val="28"/>
          <w:szCs w:val="28"/>
          <w:lang w:val="ru-RU" w:eastAsia="uk-UA"/>
        </w:rPr>
        <w:t>мати</w:t>
      </w:r>
      <w:proofErr w:type="spellEnd"/>
      <w:r w:rsidRPr="00E3605B">
        <w:rPr>
          <w:rFonts w:ascii="Times New Roman" w:hAnsi="Times New Roman"/>
          <w:color w:val="000000"/>
          <w:sz w:val="28"/>
          <w:szCs w:val="28"/>
          <w:lang w:val="ru-RU" w:eastAsia="uk-UA"/>
        </w:rPr>
        <w:t xml:space="preserve"> </w:t>
      </w:r>
      <w:proofErr w:type="spellStart"/>
      <w:r w:rsidRPr="00E3605B">
        <w:rPr>
          <w:rFonts w:ascii="Times New Roman" w:hAnsi="Times New Roman"/>
          <w:color w:val="000000"/>
          <w:sz w:val="28"/>
          <w:szCs w:val="28"/>
          <w:lang w:val="ru-RU" w:eastAsia="uk-UA"/>
        </w:rPr>
        <w:t>багатодітної</w:t>
      </w:r>
      <w:proofErr w:type="spellEnd"/>
      <w:r w:rsidRPr="00E3605B">
        <w:rPr>
          <w:rFonts w:ascii="Times New Roman" w:hAnsi="Times New Roman"/>
          <w:color w:val="000000"/>
          <w:sz w:val="28"/>
          <w:szCs w:val="28"/>
          <w:lang w:val="ru-RU" w:eastAsia="uk-UA"/>
        </w:rPr>
        <w:t xml:space="preserve"> </w:t>
      </w:r>
      <w:proofErr w:type="spellStart"/>
      <w:r w:rsidRPr="00E3605B">
        <w:rPr>
          <w:rFonts w:ascii="Times New Roman" w:hAnsi="Times New Roman"/>
          <w:color w:val="000000"/>
          <w:sz w:val="28"/>
          <w:szCs w:val="28"/>
          <w:lang w:val="ru-RU" w:eastAsia="uk-UA"/>
        </w:rPr>
        <w:t>родини</w:t>
      </w:r>
      <w:proofErr w:type="spellEnd"/>
      <w:r w:rsidRPr="00E3605B">
        <w:rPr>
          <w:rFonts w:ascii="Times New Roman" w:hAnsi="Times New Roman"/>
          <w:color w:val="000000"/>
          <w:sz w:val="28"/>
          <w:szCs w:val="28"/>
          <w:lang w:val="ru-RU" w:eastAsia="uk-UA"/>
        </w:rPr>
        <w:t>.</w:t>
      </w:r>
    </w:p>
    <w:p w:rsidR="00C47233" w:rsidRPr="00C47233" w:rsidRDefault="00C47233" w:rsidP="007965B4">
      <w:pPr>
        <w:spacing w:before="0" w:beforeAutospacing="0" w:after="0" w:afterAutospacing="0"/>
        <w:ind w:firstLine="709"/>
        <w:rPr>
          <w:rFonts w:ascii="Times New Roman" w:eastAsia="Times New Roman" w:hAnsi="Times New Roman"/>
          <w:sz w:val="28"/>
          <w:szCs w:val="28"/>
          <w:lang w:eastAsia="uk-UA"/>
        </w:rPr>
      </w:pPr>
      <w:r w:rsidRPr="00C47233">
        <w:rPr>
          <w:rFonts w:ascii="Times New Roman" w:eastAsia="Times New Roman" w:hAnsi="Times New Roman"/>
          <w:b/>
          <w:sz w:val="28"/>
          <w:szCs w:val="28"/>
          <w:lang w:eastAsia="uk-UA"/>
        </w:rPr>
        <w:lastRenderedPageBreak/>
        <w:t>реструктуризація</w:t>
      </w:r>
      <w:r w:rsidRPr="00C47233">
        <w:rPr>
          <w:rFonts w:ascii="Times New Roman" w:eastAsia="Times New Roman" w:hAnsi="Times New Roman"/>
          <w:sz w:val="28"/>
          <w:szCs w:val="28"/>
          <w:lang w:eastAsia="uk-UA"/>
        </w:rPr>
        <w:t xml:space="preserve"> – зміна валюти виконання зобов’язання з іноземної валюти на національну </w:t>
      </w:r>
      <w:r w:rsidR="00EE3B03" w:rsidRPr="00C47233">
        <w:rPr>
          <w:rFonts w:ascii="Times New Roman" w:eastAsia="Times New Roman" w:hAnsi="Times New Roman"/>
          <w:sz w:val="28"/>
          <w:szCs w:val="28"/>
          <w:lang w:eastAsia="uk-UA"/>
        </w:rPr>
        <w:t>валют</w:t>
      </w:r>
      <w:r w:rsidR="00EE3B03" w:rsidRPr="00755839">
        <w:rPr>
          <w:rFonts w:ascii="Times New Roman" w:eastAsia="Times New Roman" w:hAnsi="Times New Roman"/>
          <w:sz w:val="28"/>
          <w:szCs w:val="28"/>
          <w:lang w:eastAsia="uk-UA"/>
        </w:rPr>
        <w:t>у</w:t>
      </w:r>
      <w:r w:rsidR="00EE3B03" w:rsidRPr="00C47233">
        <w:rPr>
          <w:rFonts w:ascii="Times New Roman" w:eastAsia="Times New Roman" w:hAnsi="Times New Roman"/>
          <w:sz w:val="28"/>
          <w:szCs w:val="28"/>
          <w:lang w:eastAsia="uk-UA"/>
        </w:rPr>
        <w:t xml:space="preserve"> </w:t>
      </w:r>
      <w:r w:rsidRPr="00C47233">
        <w:rPr>
          <w:rFonts w:ascii="Times New Roman" w:eastAsia="Times New Roman" w:hAnsi="Times New Roman"/>
          <w:sz w:val="28"/>
          <w:szCs w:val="28"/>
          <w:lang w:eastAsia="uk-UA"/>
        </w:rPr>
        <w:t xml:space="preserve">України – гривню, </w:t>
      </w:r>
      <w:r w:rsidR="00106792">
        <w:rPr>
          <w:rFonts w:ascii="Times New Roman" w:eastAsia="Times New Roman" w:hAnsi="Times New Roman"/>
          <w:sz w:val="28"/>
          <w:szCs w:val="28"/>
          <w:lang w:eastAsia="uk-UA"/>
        </w:rPr>
        <w:t>шляхом</w:t>
      </w:r>
      <w:r w:rsidRPr="00C47233">
        <w:rPr>
          <w:rFonts w:ascii="Times New Roman" w:eastAsia="Times New Roman" w:hAnsi="Times New Roman"/>
          <w:sz w:val="28"/>
          <w:szCs w:val="28"/>
          <w:lang w:eastAsia="uk-UA"/>
        </w:rPr>
        <w:t xml:space="preserve"> змін</w:t>
      </w:r>
      <w:r w:rsidR="00106792">
        <w:rPr>
          <w:rFonts w:ascii="Times New Roman" w:eastAsia="Times New Roman" w:hAnsi="Times New Roman"/>
          <w:sz w:val="28"/>
          <w:szCs w:val="28"/>
          <w:lang w:eastAsia="uk-UA"/>
        </w:rPr>
        <w:t>и</w:t>
      </w:r>
      <w:r w:rsidRPr="00C47233">
        <w:rPr>
          <w:rFonts w:ascii="Times New Roman" w:eastAsia="Times New Roman" w:hAnsi="Times New Roman"/>
          <w:sz w:val="28"/>
          <w:szCs w:val="28"/>
          <w:lang w:eastAsia="uk-UA"/>
        </w:rPr>
        <w:t xml:space="preserve"> умов діючого  договору про надання споживчого кредиту</w:t>
      </w:r>
      <w:r w:rsidR="00106792">
        <w:rPr>
          <w:rFonts w:ascii="Times New Roman" w:eastAsia="Times New Roman" w:hAnsi="Times New Roman"/>
          <w:sz w:val="28"/>
          <w:szCs w:val="28"/>
          <w:lang w:eastAsia="uk-UA"/>
        </w:rPr>
        <w:t xml:space="preserve">, що передбачають </w:t>
      </w:r>
      <w:r w:rsidRPr="00C47233">
        <w:rPr>
          <w:rFonts w:ascii="Times New Roman" w:eastAsia="Times New Roman" w:hAnsi="Times New Roman"/>
          <w:sz w:val="28"/>
          <w:szCs w:val="28"/>
          <w:lang w:eastAsia="uk-UA"/>
        </w:rPr>
        <w:t>змін</w:t>
      </w:r>
      <w:r w:rsidR="00106792">
        <w:rPr>
          <w:rFonts w:ascii="Times New Roman" w:eastAsia="Times New Roman" w:hAnsi="Times New Roman"/>
          <w:sz w:val="28"/>
          <w:szCs w:val="28"/>
          <w:lang w:eastAsia="uk-UA"/>
        </w:rPr>
        <w:t>у</w:t>
      </w:r>
      <w:r w:rsidRPr="00C47233">
        <w:rPr>
          <w:rFonts w:ascii="Times New Roman" w:eastAsia="Times New Roman" w:hAnsi="Times New Roman"/>
          <w:sz w:val="28"/>
          <w:szCs w:val="28"/>
          <w:lang w:eastAsia="uk-UA"/>
        </w:rPr>
        <w:t xml:space="preserve"> графіку погашення, подовження</w:t>
      </w:r>
      <w:r w:rsidR="00106792">
        <w:rPr>
          <w:rFonts w:ascii="Times New Roman" w:eastAsia="Times New Roman" w:hAnsi="Times New Roman"/>
          <w:sz w:val="28"/>
          <w:szCs w:val="28"/>
          <w:lang w:eastAsia="uk-UA"/>
        </w:rPr>
        <w:t xml:space="preserve"> строку</w:t>
      </w:r>
      <w:r w:rsidRPr="00C47233">
        <w:rPr>
          <w:rFonts w:ascii="Times New Roman" w:eastAsia="Times New Roman" w:hAnsi="Times New Roman"/>
          <w:sz w:val="28"/>
          <w:szCs w:val="28"/>
          <w:lang w:eastAsia="uk-UA"/>
        </w:rPr>
        <w:t xml:space="preserve"> дії договору споживчого кредиту тощо); </w:t>
      </w:r>
    </w:p>
    <w:p w:rsidR="00C47233" w:rsidRPr="00F96164" w:rsidRDefault="0003313D" w:rsidP="007965B4">
      <w:pPr>
        <w:spacing w:before="0" w:beforeAutospacing="0" w:after="0" w:afterAutospacing="0"/>
        <w:ind w:firstLine="709"/>
        <w:rPr>
          <w:rFonts w:ascii="Times New Roman" w:eastAsia="Times New Roman" w:hAnsi="Times New Roman"/>
          <w:sz w:val="28"/>
          <w:szCs w:val="28"/>
          <w:lang w:eastAsia="uk-UA"/>
        </w:rPr>
      </w:pPr>
      <w:r>
        <w:rPr>
          <w:rFonts w:ascii="Times New Roman" w:eastAsia="Times New Roman" w:hAnsi="Times New Roman"/>
          <w:b/>
          <w:sz w:val="28"/>
          <w:szCs w:val="28"/>
          <w:lang w:eastAsia="uk-UA"/>
        </w:rPr>
        <w:t xml:space="preserve">єдине </w:t>
      </w:r>
      <w:r w:rsidR="00C47233" w:rsidRPr="00C47233">
        <w:rPr>
          <w:rFonts w:ascii="Times New Roman" w:eastAsia="Times New Roman" w:hAnsi="Times New Roman"/>
          <w:b/>
          <w:sz w:val="28"/>
          <w:szCs w:val="28"/>
          <w:lang w:eastAsia="uk-UA"/>
        </w:rPr>
        <w:t>соціальне житло</w:t>
      </w:r>
      <w:r w:rsidR="00C47233" w:rsidRPr="00C47233">
        <w:rPr>
          <w:rFonts w:ascii="Times New Roman" w:eastAsia="Times New Roman" w:hAnsi="Times New Roman"/>
          <w:sz w:val="28"/>
          <w:szCs w:val="28"/>
          <w:lang w:eastAsia="uk-UA"/>
        </w:rPr>
        <w:t xml:space="preserve"> – для цілей цього Закону </w:t>
      </w:r>
      <w:r>
        <w:rPr>
          <w:rFonts w:ascii="Times New Roman" w:eastAsia="Times New Roman" w:hAnsi="Times New Roman"/>
          <w:sz w:val="28"/>
          <w:szCs w:val="28"/>
          <w:lang w:eastAsia="uk-UA"/>
        </w:rPr>
        <w:t xml:space="preserve">єдиним </w:t>
      </w:r>
      <w:r w:rsidR="00C47233" w:rsidRPr="00C47233">
        <w:rPr>
          <w:rFonts w:ascii="Times New Roman" w:eastAsia="Times New Roman" w:hAnsi="Times New Roman"/>
          <w:sz w:val="28"/>
          <w:szCs w:val="28"/>
          <w:lang w:eastAsia="uk-UA"/>
        </w:rPr>
        <w:t xml:space="preserve">соціальним житлом вважається </w:t>
      </w:r>
      <w:r w:rsidR="009368DA" w:rsidRPr="00F96164">
        <w:rPr>
          <w:rFonts w:ascii="Times New Roman" w:eastAsia="Times New Roman" w:hAnsi="Times New Roman"/>
          <w:sz w:val="28"/>
          <w:szCs w:val="28"/>
          <w:lang w:eastAsia="uk-UA"/>
        </w:rPr>
        <w:t xml:space="preserve">житлове приміщення, </w:t>
      </w:r>
      <w:r w:rsidR="009368DA" w:rsidRPr="00F96164">
        <w:rPr>
          <w:rFonts w:ascii="Times New Roman" w:hAnsi="Times New Roman"/>
          <w:color w:val="002060"/>
          <w:sz w:val="28"/>
          <w:szCs w:val="28"/>
        </w:rPr>
        <w:t xml:space="preserve">в якому позичальник та/або члени його сім’ї зареєстрували своє постійне місце проживання, </w:t>
      </w:r>
      <w:r w:rsidR="009368DA" w:rsidRPr="00F96164">
        <w:rPr>
          <w:rFonts w:ascii="Times New Roman" w:eastAsia="Times New Roman" w:hAnsi="Times New Roman"/>
          <w:sz w:val="28"/>
          <w:szCs w:val="28"/>
          <w:lang w:eastAsia="uk-UA"/>
        </w:rPr>
        <w:t xml:space="preserve">що є </w:t>
      </w:r>
      <w:r w:rsidR="00C47233" w:rsidRPr="00F96164">
        <w:rPr>
          <w:rFonts w:ascii="Times New Roman" w:eastAsia="Times New Roman" w:hAnsi="Times New Roman"/>
          <w:sz w:val="28"/>
          <w:szCs w:val="28"/>
          <w:lang w:eastAsia="uk-UA"/>
        </w:rPr>
        <w:t>єдин</w:t>
      </w:r>
      <w:r w:rsidR="009368DA" w:rsidRPr="00F96164">
        <w:rPr>
          <w:rFonts w:ascii="Times New Roman" w:eastAsia="Times New Roman" w:hAnsi="Times New Roman"/>
          <w:sz w:val="28"/>
          <w:szCs w:val="28"/>
          <w:lang w:eastAsia="uk-UA"/>
        </w:rPr>
        <w:t>им</w:t>
      </w:r>
      <w:r w:rsidR="00C47233" w:rsidRPr="00F96164">
        <w:rPr>
          <w:rFonts w:ascii="Times New Roman" w:eastAsia="Times New Roman" w:hAnsi="Times New Roman"/>
          <w:sz w:val="28"/>
          <w:szCs w:val="28"/>
          <w:lang w:eastAsia="uk-UA"/>
        </w:rPr>
        <w:t xml:space="preserve"> житло</w:t>
      </w:r>
      <w:r w:rsidR="009368DA" w:rsidRPr="00F96164">
        <w:rPr>
          <w:rFonts w:ascii="Times New Roman" w:eastAsia="Times New Roman" w:hAnsi="Times New Roman"/>
          <w:sz w:val="28"/>
          <w:szCs w:val="28"/>
          <w:lang w:eastAsia="uk-UA"/>
        </w:rPr>
        <w:t>м</w:t>
      </w:r>
      <w:r w:rsidR="00C47233" w:rsidRPr="00F96164">
        <w:rPr>
          <w:rFonts w:ascii="Times New Roman" w:eastAsia="Times New Roman" w:hAnsi="Times New Roman"/>
          <w:sz w:val="28"/>
          <w:szCs w:val="28"/>
          <w:lang w:eastAsia="uk-UA"/>
        </w:rPr>
        <w:t xml:space="preserve"> </w:t>
      </w:r>
      <w:r w:rsidRPr="00F96164">
        <w:rPr>
          <w:rFonts w:ascii="Times New Roman" w:eastAsia="Times New Roman" w:hAnsi="Times New Roman"/>
          <w:sz w:val="28"/>
          <w:szCs w:val="28"/>
          <w:lang w:eastAsia="uk-UA"/>
        </w:rPr>
        <w:t>позичальника</w:t>
      </w:r>
      <w:r w:rsidR="009368DA" w:rsidRPr="00F96164">
        <w:rPr>
          <w:rFonts w:ascii="Times New Roman" w:eastAsia="Times New Roman" w:hAnsi="Times New Roman"/>
          <w:sz w:val="28"/>
          <w:szCs w:val="28"/>
          <w:lang w:eastAsia="uk-UA"/>
        </w:rPr>
        <w:t xml:space="preserve"> та/або членів його </w:t>
      </w:r>
      <w:r w:rsidR="009368DA" w:rsidRPr="00F96164">
        <w:rPr>
          <w:rFonts w:ascii="Times New Roman" w:hAnsi="Times New Roman"/>
          <w:color w:val="002060"/>
          <w:sz w:val="28"/>
          <w:szCs w:val="28"/>
        </w:rPr>
        <w:t>сім’ї</w:t>
      </w:r>
      <w:r w:rsidRPr="00F96164">
        <w:rPr>
          <w:rFonts w:ascii="Times New Roman" w:eastAsia="Times New Roman" w:hAnsi="Times New Roman"/>
          <w:sz w:val="28"/>
          <w:szCs w:val="28"/>
          <w:lang w:eastAsia="uk-UA"/>
        </w:rPr>
        <w:t>, яке виступає предметом іпотеки за</w:t>
      </w:r>
      <w:r w:rsidR="009368DA" w:rsidRPr="00F96164">
        <w:rPr>
          <w:rFonts w:ascii="Times New Roman" w:eastAsia="Times New Roman" w:hAnsi="Times New Roman"/>
          <w:sz w:val="28"/>
          <w:szCs w:val="28"/>
          <w:lang w:eastAsia="uk-UA"/>
        </w:rPr>
        <w:t xml:space="preserve"> договором іпотеки укладеним з метою забезпечення зобов’язань за</w:t>
      </w:r>
      <w:r w:rsidR="00CD06EC">
        <w:rPr>
          <w:rFonts w:ascii="Times New Roman" w:eastAsia="Times New Roman" w:hAnsi="Times New Roman"/>
          <w:sz w:val="28"/>
          <w:szCs w:val="28"/>
          <w:lang w:eastAsia="uk-UA"/>
        </w:rPr>
        <w:t xml:space="preserve"> договором про надання</w:t>
      </w:r>
      <w:r w:rsidRPr="00F96164">
        <w:rPr>
          <w:rFonts w:ascii="Times New Roman" w:eastAsia="Times New Roman" w:hAnsi="Times New Roman"/>
          <w:sz w:val="28"/>
          <w:szCs w:val="28"/>
          <w:lang w:eastAsia="uk-UA"/>
        </w:rPr>
        <w:t xml:space="preserve"> споживч</w:t>
      </w:r>
      <w:r w:rsidR="00CD06EC">
        <w:rPr>
          <w:rFonts w:ascii="Times New Roman" w:eastAsia="Times New Roman" w:hAnsi="Times New Roman"/>
          <w:sz w:val="28"/>
          <w:szCs w:val="28"/>
          <w:lang w:eastAsia="uk-UA"/>
        </w:rPr>
        <w:t>ого</w:t>
      </w:r>
      <w:r w:rsidRPr="00F96164">
        <w:rPr>
          <w:rFonts w:ascii="Times New Roman" w:eastAsia="Times New Roman" w:hAnsi="Times New Roman"/>
          <w:sz w:val="28"/>
          <w:szCs w:val="28"/>
          <w:lang w:eastAsia="uk-UA"/>
        </w:rPr>
        <w:t xml:space="preserve"> кредит</w:t>
      </w:r>
      <w:r w:rsidR="00CD06EC">
        <w:rPr>
          <w:rFonts w:ascii="Times New Roman" w:eastAsia="Times New Roman" w:hAnsi="Times New Roman"/>
          <w:sz w:val="28"/>
          <w:szCs w:val="28"/>
          <w:lang w:eastAsia="uk-UA"/>
        </w:rPr>
        <w:t>у</w:t>
      </w:r>
      <w:r w:rsidRPr="00F96164">
        <w:rPr>
          <w:rFonts w:ascii="Times New Roman" w:eastAsia="Times New Roman" w:hAnsi="Times New Roman"/>
          <w:sz w:val="28"/>
          <w:szCs w:val="28"/>
          <w:lang w:eastAsia="uk-UA"/>
        </w:rPr>
        <w:t>,</w:t>
      </w:r>
      <w:r w:rsidR="00C47233" w:rsidRPr="00F96164">
        <w:rPr>
          <w:rFonts w:ascii="Times New Roman" w:eastAsia="Times New Roman" w:hAnsi="Times New Roman"/>
          <w:sz w:val="28"/>
          <w:szCs w:val="28"/>
          <w:lang w:eastAsia="uk-UA"/>
        </w:rPr>
        <w:t xml:space="preserve"> та загальна площа якого не перевищує 60 кв. м. для квартир та 120 </w:t>
      </w:r>
      <w:proofErr w:type="spellStart"/>
      <w:r w:rsidR="00C47233" w:rsidRPr="00F96164">
        <w:rPr>
          <w:rFonts w:ascii="Times New Roman" w:eastAsia="Times New Roman" w:hAnsi="Times New Roman"/>
          <w:sz w:val="28"/>
          <w:szCs w:val="28"/>
          <w:lang w:eastAsia="uk-UA"/>
        </w:rPr>
        <w:t>кв.м</w:t>
      </w:r>
      <w:proofErr w:type="spellEnd"/>
      <w:r w:rsidR="00C47233" w:rsidRPr="00F96164">
        <w:rPr>
          <w:rFonts w:ascii="Times New Roman" w:eastAsia="Times New Roman" w:hAnsi="Times New Roman"/>
          <w:sz w:val="28"/>
          <w:szCs w:val="28"/>
          <w:lang w:eastAsia="uk-UA"/>
        </w:rPr>
        <w:t>. для житлових будинків</w:t>
      </w:r>
      <w:r w:rsidRPr="00F96164">
        <w:rPr>
          <w:rFonts w:ascii="Times New Roman" w:eastAsia="Times New Roman" w:hAnsi="Times New Roman"/>
          <w:sz w:val="28"/>
          <w:szCs w:val="28"/>
          <w:lang w:eastAsia="uk-UA"/>
        </w:rPr>
        <w:t>, при цьому позичальник</w:t>
      </w:r>
      <w:r w:rsidR="009368DA" w:rsidRPr="00F96164">
        <w:rPr>
          <w:rFonts w:ascii="Times New Roman" w:eastAsia="Times New Roman" w:hAnsi="Times New Roman"/>
          <w:sz w:val="28"/>
          <w:szCs w:val="28"/>
          <w:lang w:eastAsia="uk-UA"/>
        </w:rPr>
        <w:t xml:space="preserve"> та/або члени його </w:t>
      </w:r>
      <w:r w:rsidR="009368DA" w:rsidRPr="00F96164">
        <w:rPr>
          <w:rFonts w:ascii="Times New Roman" w:hAnsi="Times New Roman"/>
          <w:color w:val="002060"/>
          <w:sz w:val="28"/>
          <w:szCs w:val="28"/>
        </w:rPr>
        <w:t>сім’ї</w:t>
      </w:r>
      <w:r w:rsidR="009368DA" w:rsidRPr="00F96164">
        <w:rPr>
          <w:rFonts w:ascii="Times New Roman" w:eastAsia="Times New Roman" w:hAnsi="Times New Roman"/>
          <w:sz w:val="28"/>
          <w:szCs w:val="28"/>
          <w:lang w:eastAsia="uk-UA"/>
        </w:rPr>
        <w:t xml:space="preserve"> </w:t>
      </w:r>
      <w:r w:rsidRPr="00F96164">
        <w:rPr>
          <w:rFonts w:ascii="Times New Roman" w:eastAsia="Times New Roman" w:hAnsi="Times New Roman"/>
          <w:sz w:val="28"/>
          <w:szCs w:val="28"/>
          <w:lang w:eastAsia="uk-UA"/>
        </w:rPr>
        <w:t xml:space="preserve"> не ма</w:t>
      </w:r>
      <w:r w:rsidR="009368DA" w:rsidRPr="00F96164">
        <w:rPr>
          <w:rFonts w:ascii="Times New Roman" w:eastAsia="Times New Roman" w:hAnsi="Times New Roman"/>
          <w:sz w:val="28"/>
          <w:szCs w:val="28"/>
          <w:lang w:eastAsia="uk-UA"/>
        </w:rPr>
        <w:t>ють</w:t>
      </w:r>
      <w:r w:rsidRPr="00F96164">
        <w:rPr>
          <w:rFonts w:ascii="Times New Roman" w:eastAsia="Times New Roman" w:hAnsi="Times New Roman"/>
          <w:sz w:val="28"/>
          <w:szCs w:val="28"/>
          <w:lang w:eastAsia="uk-UA"/>
        </w:rPr>
        <w:t xml:space="preserve"> </w:t>
      </w:r>
      <w:r w:rsidRPr="00F96164">
        <w:rPr>
          <w:rFonts w:ascii="Times New Roman" w:eastAsia="Times New Roman" w:hAnsi="Times New Roman"/>
          <w:bCs/>
          <w:sz w:val="28"/>
          <w:szCs w:val="28"/>
          <w:lang w:eastAsia="ru-RU"/>
        </w:rPr>
        <w:t>більше у власності приміщень придатних для проживання</w:t>
      </w:r>
      <w:r w:rsidR="00C47233" w:rsidRPr="00F96164">
        <w:rPr>
          <w:rFonts w:ascii="Times New Roman" w:eastAsia="Times New Roman" w:hAnsi="Times New Roman"/>
          <w:sz w:val="28"/>
          <w:szCs w:val="28"/>
          <w:lang w:eastAsia="uk-UA"/>
        </w:rPr>
        <w:t>;</w:t>
      </w:r>
    </w:p>
    <w:p w:rsidR="00C47233" w:rsidRPr="00C47233" w:rsidRDefault="00C47233" w:rsidP="007965B4">
      <w:pPr>
        <w:widowControl w:val="0"/>
        <w:autoSpaceDE w:val="0"/>
        <w:autoSpaceDN w:val="0"/>
        <w:adjustRightInd w:val="0"/>
        <w:spacing w:before="0" w:beforeAutospacing="0" w:after="0" w:afterAutospacing="0"/>
        <w:ind w:firstLine="709"/>
        <w:rPr>
          <w:rFonts w:ascii="Times New Roman" w:eastAsia="Times New Roman" w:hAnsi="Times New Roman"/>
          <w:sz w:val="28"/>
          <w:szCs w:val="28"/>
          <w:lang w:eastAsia="uk-UA"/>
        </w:rPr>
      </w:pPr>
      <w:r w:rsidRPr="00C47233">
        <w:rPr>
          <w:rFonts w:ascii="Times New Roman" w:eastAsia="Times New Roman" w:hAnsi="Times New Roman"/>
          <w:b/>
          <w:sz w:val="28"/>
          <w:szCs w:val="28"/>
          <w:lang w:eastAsia="uk-UA"/>
        </w:rPr>
        <w:t>споживчий кредит</w:t>
      </w:r>
      <w:r w:rsidRPr="00C47233">
        <w:rPr>
          <w:rFonts w:ascii="Times New Roman" w:eastAsia="Times New Roman" w:hAnsi="Times New Roman"/>
          <w:sz w:val="28"/>
          <w:szCs w:val="28"/>
          <w:lang w:eastAsia="uk-UA"/>
        </w:rPr>
        <w:t xml:space="preserve"> – кредит, отриманий позичальником в іноземній валюті на підставі договору</w:t>
      </w:r>
      <w:r w:rsidR="009368DA">
        <w:rPr>
          <w:rFonts w:ascii="Times New Roman" w:eastAsia="Times New Roman" w:hAnsi="Times New Roman"/>
          <w:sz w:val="28"/>
          <w:szCs w:val="28"/>
          <w:lang w:eastAsia="uk-UA"/>
        </w:rPr>
        <w:t xml:space="preserve"> про надання споживчого кредиту</w:t>
      </w:r>
      <w:r w:rsidRPr="00C47233">
        <w:rPr>
          <w:rFonts w:ascii="Times New Roman" w:eastAsia="Times New Roman" w:hAnsi="Times New Roman"/>
          <w:sz w:val="28"/>
          <w:szCs w:val="28"/>
          <w:lang w:eastAsia="uk-UA"/>
        </w:rPr>
        <w:t>, укладеного з банк</w:t>
      </w:r>
      <w:r w:rsidR="009368DA">
        <w:rPr>
          <w:rFonts w:ascii="Times New Roman" w:eastAsia="Times New Roman" w:hAnsi="Times New Roman"/>
          <w:sz w:val="28"/>
          <w:szCs w:val="28"/>
          <w:lang w:eastAsia="uk-UA"/>
        </w:rPr>
        <w:t>івською установою</w:t>
      </w:r>
      <w:r w:rsidRPr="00C47233">
        <w:rPr>
          <w:rFonts w:ascii="Times New Roman" w:eastAsia="Times New Roman" w:hAnsi="Times New Roman"/>
          <w:sz w:val="28"/>
          <w:szCs w:val="28"/>
          <w:lang w:eastAsia="uk-UA"/>
        </w:rPr>
        <w:t xml:space="preserve"> України (далі – банк), цільовим призначенням</w:t>
      </w:r>
      <w:r w:rsidR="009368DA">
        <w:rPr>
          <w:rFonts w:ascii="Times New Roman" w:eastAsia="Times New Roman" w:hAnsi="Times New Roman"/>
          <w:sz w:val="28"/>
          <w:szCs w:val="28"/>
          <w:lang w:eastAsia="uk-UA"/>
        </w:rPr>
        <w:t xml:space="preserve"> якого є</w:t>
      </w:r>
      <w:r w:rsidRPr="00C47233">
        <w:rPr>
          <w:rFonts w:ascii="Times New Roman" w:eastAsia="Times New Roman" w:hAnsi="Times New Roman"/>
          <w:sz w:val="28"/>
          <w:szCs w:val="28"/>
          <w:lang w:eastAsia="uk-UA"/>
        </w:rPr>
        <w:t xml:space="preserve"> придбання житла або майнових прав на житло для власного проживання, яке є єдиним </w:t>
      </w:r>
      <w:r w:rsidR="00E42930">
        <w:rPr>
          <w:rFonts w:ascii="Times New Roman" w:eastAsia="Times New Roman" w:hAnsi="Times New Roman"/>
          <w:sz w:val="28"/>
          <w:szCs w:val="28"/>
          <w:lang w:eastAsia="uk-UA"/>
        </w:rPr>
        <w:t xml:space="preserve">соціальним </w:t>
      </w:r>
      <w:r w:rsidRPr="00C47233">
        <w:rPr>
          <w:rFonts w:ascii="Times New Roman" w:eastAsia="Times New Roman" w:hAnsi="Times New Roman"/>
          <w:sz w:val="28"/>
          <w:szCs w:val="28"/>
          <w:lang w:eastAsia="uk-UA"/>
        </w:rPr>
        <w:t xml:space="preserve">житлом на дату </w:t>
      </w:r>
      <w:r w:rsidR="00E42930">
        <w:rPr>
          <w:rFonts w:ascii="Times New Roman" w:eastAsia="Times New Roman" w:hAnsi="Times New Roman"/>
          <w:sz w:val="28"/>
          <w:szCs w:val="28"/>
          <w:lang w:eastAsia="uk-UA"/>
        </w:rPr>
        <w:t>набрання</w:t>
      </w:r>
      <w:r w:rsidRPr="00C47233">
        <w:rPr>
          <w:rFonts w:ascii="Times New Roman" w:eastAsia="Times New Roman" w:hAnsi="Times New Roman"/>
          <w:sz w:val="28"/>
          <w:szCs w:val="28"/>
          <w:lang w:eastAsia="uk-UA"/>
        </w:rPr>
        <w:t xml:space="preserve"> чинності цим Законом;</w:t>
      </w:r>
    </w:p>
    <w:p w:rsidR="00373640" w:rsidRPr="00373640" w:rsidRDefault="00373640" w:rsidP="007965B4">
      <w:pPr>
        <w:spacing w:before="0" w:beforeAutospacing="0" w:after="0" w:afterAutospacing="0"/>
        <w:ind w:firstLine="709"/>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 xml:space="preserve">договори забезпечення </w:t>
      </w:r>
      <w:r w:rsidRPr="00373640">
        <w:rPr>
          <w:rFonts w:ascii="Times New Roman" w:eastAsia="Times New Roman" w:hAnsi="Times New Roman"/>
          <w:bCs/>
          <w:sz w:val="28"/>
          <w:szCs w:val="28"/>
          <w:lang w:eastAsia="ru-RU"/>
        </w:rPr>
        <w:t>– цивільно-правові угоди, що укладаються з метою забезпечення виконання зобов’язань позичальника за договором про надання споживчого кредиту, в том числі договори іпотеки</w:t>
      </w:r>
      <w:r>
        <w:rPr>
          <w:rFonts w:ascii="Times New Roman" w:eastAsia="Times New Roman" w:hAnsi="Times New Roman"/>
          <w:bCs/>
          <w:sz w:val="28"/>
          <w:szCs w:val="28"/>
          <w:lang w:eastAsia="ru-RU"/>
        </w:rPr>
        <w:t>, предметом іпотеки за якими є єдине соціальне житло</w:t>
      </w:r>
      <w:r w:rsidRPr="00373640">
        <w:rPr>
          <w:rFonts w:ascii="Times New Roman" w:eastAsia="Times New Roman" w:hAnsi="Times New Roman"/>
          <w:bCs/>
          <w:sz w:val="28"/>
          <w:szCs w:val="28"/>
          <w:lang w:eastAsia="ru-RU"/>
        </w:rPr>
        <w:t xml:space="preserve">, договори поруки тощо. </w:t>
      </w:r>
    </w:p>
    <w:p w:rsidR="00C47233" w:rsidRPr="00C47233" w:rsidRDefault="00C47233" w:rsidP="007965B4">
      <w:pPr>
        <w:spacing w:before="0" w:beforeAutospacing="0" w:after="0" w:afterAutospacing="0"/>
        <w:ind w:firstLine="709"/>
        <w:rPr>
          <w:rFonts w:ascii="Times New Roman" w:eastAsia="Times New Roman" w:hAnsi="Times New Roman"/>
          <w:b/>
          <w:bCs/>
          <w:sz w:val="28"/>
          <w:szCs w:val="28"/>
          <w:lang w:eastAsia="ru-RU"/>
        </w:rPr>
      </w:pPr>
      <w:r w:rsidRPr="00C47233">
        <w:rPr>
          <w:rFonts w:ascii="Times New Roman" w:eastAsia="Times New Roman" w:hAnsi="Times New Roman"/>
          <w:b/>
          <w:bCs/>
          <w:sz w:val="28"/>
          <w:szCs w:val="28"/>
          <w:lang w:eastAsia="ru-RU"/>
        </w:rPr>
        <w:t>основна сума кредиту -</w:t>
      </w:r>
      <w:r w:rsidRPr="00C47233">
        <w:rPr>
          <w:rFonts w:ascii="Times New Roman" w:eastAsia="Times New Roman" w:hAnsi="Times New Roman"/>
          <w:bCs/>
          <w:sz w:val="28"/>
          <w:szCs w:val="28"/>
          <w:lang w:eastAsia="ru-RU"/>
        </w:rPr>
        <w:t xml:space="preserve"> сума наданого кредиту без урахування </w:t>
      </w:r>
      <w:r w:rsidR="0074549C">
        <w:rPr>
          <w:rFonts w:ascii="Times New Roman" w:eastAsia="Times New Roman" w:hAnsi="Times New Roman"/>
          <w:bCs/>
          <w:sz w:val="28"/>
          <w:szCs w:val="28"/>
          <w:lang w:eastAsia="ru-RU"/>
        </w:rPr>
        <w:t>відсотків</w:t>
      </w:r>
      <w:r w:rsidR="0074549C" w:rsidRPr="00C47233">
        <w:rPr>
          <w:rFonts w:ascii="Times New Roman" w:eastAsia="Times New Roman" w:hAnsi="Times New Roman"/>
          <w:bCs/>
          <w:sz w:val="28"/>
          <w:szCs w:val="28"/>
          <w:lang w:eastAsia="ru-RU"/>
        </w:rPr>
        <w:t xml:space="preserve"> </w:t>
      </w:r>
      <w:r w:rsidRPr="00C47233">
        <w:rPr>
          <w:rFonts w:ascii="Times New Roman" w:eastAsia="Times New Roman" w:hAnsi="Times New Roman"/>
          <w:bCs/>
          <w:sz w:val="28"/>
          <w:szCs w:val="28"/>
          <w:lang w:eastAsia="ru-RU"/>
        </w:rPr>
        <w:t xml:space="preserve">(фіксованих виплат, </w:t>
      </w:r>
      <w:r w:rsidR="00F96164">
        <w:rPr>
          <w:rFonts w:ascii="Times New Roman" w:eastAsia="Times New Roman" w:hAnsi="Times New Roman"/>
          <w:bCs/>
          <w:sz w:val="28"/>
          <w:szCs w:val="28"/>
          <w:lang w:eastAsia="ru-RU"/>
        </w:rPr>
        <w:t>комісій чи будь-яких інших платежів</w:t>
      </w:r>
      <w:r w:rsidRPr="00C47233">
        <w:rPr>
          <w:rFonts w:ascii="Times New Roman" w:eastAsia="Times New Roman" w:hAnsi="Times New Roman"/>
          <w:bCs/>
          <w:sz w:val="28"/>
          <w:szCs w:val="28"/>
          <w:lang w:eastAsia="ru-RU"/>
        </w:rPr>
        <w:t>), суму консолідованого іпотечного боргу в частині, яка відповідає ціні зобов'язання.</w:t>
      </w:r>
    </w:p>
    <w:p w:rsidR="00C47233" w:rsidRPr="00C47233" w:rsidRDefault="00C47233" w:rsidP="007965B4">
      <w:pPr>
        <w:widowControl w:val="0"/>
        <w:autoSpaceDE w:val="0"/>
        <w:autoSpaceDN w:val="0"/>
        <w:adjustRightInd w:val="0"/>
        <w:spacing w:before="0" w:beforeAutospacing="0" w:after="0" w:afterAutospacing="0"/>
        <w:ind w:firstLine="709"/>
        <w:rPr>
          <w:rFonts w:ascii="Times New Roman" w:eastAsia="Times New Roman" w:hAnsi="Times New Roman"/>
          <w:b/>
          <w:bCs/>
          <w:sz w:val="28"/>
          <w:szCs w:val="28"/>
          <w:lang w:eastAsia="uk-UA"/>
        </w:rPr>
      </w:pPr>
      <w:r w:rsidRPr="00C47233">
        <w:rPr>
          <w:rFonts w:ascii="Times New Roman" w:eastAsia="Times New Roman" w:hAnsi="Times New Roman"/>
          <w:b/>
          <w:bCs/>
          <w:sz w:val="28"/>
          <w:szCs w:val="28"/>
          <w:lang w:eastAsia="uk-UA"/>
        </w:rPr>
        <w:t>Стаття 2. Реструктуризація зобов’язань за договором споживчого кредиту</w:t>
      </w:r>
    </w:p>
    <w:p w:rsidR="00C47233" w:rsidRPr="00C47233" w:rsidRDefault="00C47233" w:rsidP="007965B4">
      <w:pPr>
        <w:widowControl w:val="0"/>
        <w:autoSpaceDE w:val="0"/>
        <w:autoSpaceDN w:val="0"/>
        <w:adjustRightInd w:val="0"/>
        <w:spacing w:before="0" w:beforeAutospacing="0" w:after="0" w:afterAutospacing="0"/>
        <w:ind w:firstLine="709"/>
        <w:rPr>
          <w:rFonts w:ascii="Times New Roman" w:eastAsia="Times New Roman" w:hAnsi="Times New Roman"/>
          <w:sz w:val="28"/>
          <w:szCs w:val="28"/>
          <w:lang w:eastAsia="uk-UA"/>
        </w:rPr>
      </w:pPr>
      <w:r w:rsidRPr="00C47233">
        <w:rPr>
          <w:rFonts w:ascii="Times New Roman" w:eastAsia="Times New Roman" w:hAnsi="Times New Roman"/>
          <w:sz w:val="28"/>
          <w:szCs w:val="28"/>
          <w:lang w:eastAsia="uk-UA"/>
        </w:rPr>
        <w:t>1. Реструктуризації підлягають</w:t>
      </w:r>
      <w:r w:rsidR="0074549C">
        <w:rPr>
          <w:rFonts w:ascii="Times New Roman" w:eastAsia="Times New Roman" w:hAnsi="Times New Roman"/>
          <w:sz w:val="28"/>
          <w:szCs w:val="28"/>
          <w:lang w:eastAsia="uk-UA"/>
        </w:rPr>
        <w:t xml:space="preserve"> зобов’язання </w:t>
      </w:r>
      <w:r w:rsidR="001E1326">
        <w:rPr>
          <w:rFonts w:ascii="Times New Roman" w:eastAsia="Times New Roman" w:hAnsi="Times New Roman"/>
          <w:sz w:val="28"/>
          <w:szCs w:val="28"/>
          <w:lang w:eastAsia="uk-UA"/>
        </w:rPr>
        <w:t xml:space="preserve">позичальників </w:t>
      </w:r>
      <w:r w:rsidR="0074549C">
        <w:rPr>
          <w:rFonts w:ascii="Times New Roman" w:eastAsia="Times New Roman" w:hAnsi="Times New Roman"/>
          <w:sz w:val="28"/>
          <w:szCs w:val="28"/>
          <w:lang w:eastAsia="uk-UA"/>
        </w:rPr>
        <w:t>за договорами про споживчий кредит, що відповідають</w:t>
      </w:r>
      <w:r w:rsidR="001E1326">
        <w:rPr>
          <w:rFonts w:ascii="Times New Roman" w:eastAsia="Times New Roman" w:hAnsi="Times New Roman"/>
          <w:sz w:val="28"/>
          <w:szCs w:val="28"/>
          <w:lang w:eastAsia="uk-UA"/>
        </w:rPr>
        <w:t xml:space="preserve"> сукупності</w:t>
      </w:r>
      <w:r w:rsidR="0074549C">
        <w:rPr>
          <w:rFonts w:ascii="Times New Roman" w:eastAsia="Times New Roman" w:hAnsi="Times New Roman"/>
          <w:sz w:val="28"/>
          <w:szCs w:val="28"/>
          <w:lang w:eastAsia="uk-UA"/>
        </w:rPr>
        <w:t xml:space="preserve"> </w:t>
      </w:r>
      <w:r w:rsidR="001E1326">
        <w:rPr>
          <w:rFonts w:ascii="Times New Roman" w:eastAsia="Times New Roman" w:hAnsi="Times New Roman"/>
          <w:sz w:val="28"/>
          <w:szCs w:val="28"/>
          <w:lang w:eastAsia="uk-UA"/>
        </w:rPr>
        <w:t>таких</w:t>
      </w:r>
      <w:r w:rsidR="0074549C">
        <w:rPr>
          <w:rFonts w:ascii="Times New Roman" w:eastAsia="Times New Roman" w:hAnsi="Times New Roman"/>
          <w:sz w:val="28"/>
          <w:szCs w:val="28"/>
          <w:lang w:eastAsia="uk-UA"/>
        </w:rPr>
        <w:t xml:space="preserve"> ознак</w:t>
      </w:r>
      <w:r w:rsidRPr="00C47233">
        <w:rPr>
          <w:rFonts w:ascii="Times New Roman" w:eastAsia="Times New Roman" w:hAnsi="Times New Roman"/>
          <w:sz w:val="28"/>
          <w:szCs w:val="28"/>
          <w:lang w:eastAsia="uk-UA"/>
        </w:rPr>
        <w:t>:</w:t>
      </w:r>
    </w:p>
    <w:p w:rsidR="00C47233" w:rsidRDefault="00C47233" w:rsidP="007965B4">
      <w:pPr>
        <w:widowControl w:val="0"/>
        <w:autoSpaceDE w:val="0"/>
        <w:autoSpaceDN w:val="0"/>
        <w:adjustRightInd w:val="0"/>
        <w:spacing w:before="0" w:beforeAutospacing="0" w:after="0" w:afterAutospacing="0"/>
        <w:ind w:firstLine="708"/>
        <w:rPr>
          <w:rFonts w:ascii="Times New Roman" w:eastAsia="Times New Roman" w:hAnsi="Times New Roman"/>
          <w:sz w:val="28"/>
          <w:szCs w:val="28"/>
          <w:lang w:eastAsia="uk-UA"/>
        </w:rPr>
      </w:pPr>
      <w:r w:rsidRPr="00C47233">
        <w:rPr>
          <w:rFonts w:ascii="Times New Roman" w:eastAsia="Times New Roman" w:hAnsi="Times New Roman"/>
          <w:sz w:val="28"/>
          <w:szCs w:val="28"/>
          <w:lang w:eastAsia="uk-UA"/>
        </w:rPr>
        <w:t xml:space="preserve">- </w:t>
      </w:r>
      <w:r w:rsidR="0074549C">
        <w:rPr>
          <w:rFonts w:ascii="Times New Roman" w:eastAsia="Times New Roman" w:hAnsi="Times New Roman"/>
          <w:sz w:val="28"/>
          <w:szCs w:val="28"/>
          <w:lang w:eastAsia="uk-UA"/>
        </w:rPr>
        <w:t xml:space="preserve">загальна сума </w:t>
      </w:r>
      <w:r w:rsidRPr="00C47233">
        <w:rPr>
          <w:rFonts w:ascii="Times New Roman" w:eastAsia="Times New Roman" w:hAnsi="Times New Roman"/>
          <w:sz w:val="28"/>
          <w:szCs w:val="28"/>
          <w:lang w:eastAsia="uk-UA"/>
        </w:rPr>
        <w:t>заборгован</w:t>
      </w:r>
      <w:r w:rsidR="0074549C">
        <w:rPr>
          <w:rFonts w:ascii="Times New Roman" w:eastAsia="Times New Roman" w:hAnsi="Times New Roman"/>
          <w:sz w:val="28"/>
          <w:szCs w:val="28"/>
          <w:lang w:eastAsia="uk-UA"/>
        </w:rPr>
        <w:t>о</w:t>
      </w:r>
      <w:r w:rsidRPr="00C47233">
        <w:rPr>
          <w:rFonts w:ascii="Times New Roman" w:eastAsia="Times New Roman" w:hAnsi="Times New Roman"/>
          <w:sz w:val="28"/>
          <w:szCs w:val="28"/>
          <w:lang w:eastAsia="uk-UA"/>
        </w:rPr>
        <w:t>ст</w:t>
      </w:r>
      <w:r w:rsidR="0074549C">
        <w:rPr>
          <w:rFonts w:ascii="Times New Roman" w:eastAsia="Times New Roman" w:hAnsi="Times New Roman"/>
          <w:sz w:val="28"/>
          <w:szCs w:val="28"/>
          <w:lang w:eastAsia="uk-UA"/>
        </w:rPr>
        <w:t>і</w:t>
      </w:r>
      <w:r w:rsidRPr="00C47233">
        <w:rPr>
          <w:rFonts w:ascii="Times New Roman" w:eastAsia="Times New Roman" w:hAnsi="Times New Roman"/>
          <w:sz w:val="28"/>
          <w:szCs w:val="28"/>
          <w:lang w:eastAsia="uk-UA"/>
        </w:rPr>
        <w:t xml:space="preserve"> за </w:t>
      </w:r>
      <w:r w:rsidR="0074549C">
        <w:rPr>
          <w:rFonts w:ascii="Times New Roman" w:eastAsia="Times New Roman" w:hAnsi="Times New Roman"/>
          <w:sz w:val="28"/>
          <w:szCs w:val="28"/>
          <w:lang w:eastAsia="uk-UA"/>
        </w:rPr>
        <w:t xml:space="preserve">договором про споживчий кредит, включаючи заборгованість за </w:t>
      </w:r>
      <w:r w:rsidRPr="00C47233">
        <w:rPr>
          <w:rFonts w:ascii="Times New Roman" w:eastAsia="Times New Roman" w:hAnsi="Times New Roman"/>
          <w:sz w:val="28"/>
          <w:szCs w:val="28"/>
          <w:lang w:eastAsia="uk-UA"/>
        </w:rPr>
        <w:t>основною сумою</w:t>
      </w:r>
      <w:r w:rsidR="0074549C">
        <w:rPr>
          <w:rFonts w:ascii="Times New Roman" w:eastAsia="Times New Roman" w:hAnsi="Times New Roman"/>
          <w:sz w:val="28"/>
          <w:szCs w:val="28"/>
          <w:lang w:eastAsia="uk-UA"/>
        </w:rPr>
        <w:t xml:space="preserve"> кредиту</w:t>
      </w:r>
      <w:r w:rsidRPr="00C47233">
        <w:rPr>
          <w:rFonts w:ascii="Times New Roman" w:eastAsia="Times New Roman" w:hAnsi="Times New Roman"/>
          <w:sz w:val="28"/>
          <w:szCs w:val="28"/>
          <w:lang w:eastAsia="uk-UA"/>
        </w:rPr>
        <w:t>, відсотками</w:t>
      </w:r>
      <w:r w:rsidR="0074549C">
        <w:rPr>
          <w:rFonts w:ascii="Times New Roman" w:eastAsia="Times New Roman" w:hAnsi="Times New Roman"/>
          <w:sz w:val="28"/>
          <w:szCs w:val="28"/>
          <w:lang w:eastAsia="uk-UA"/>
        </w:rPr>
        <w:t>, фіксованими виплатами,</w:t>
      </w:r>
      <w:r w:rsidRPr="00C47233">
        <w:rPr>
          <w:rFonts w:ascii="Times New Roman" w:eastAsia="Times New Roman" w:hAnsi="Times New Roman"/>
          <w:sz w:val="28"/>
          <w:szCs w:val="28"/>
          <w:lang w:eastAsia="uk-UA"/>
        </w:rPr>
        <w:t xml:space="preserve"> комісіями </w:t>
      </w:r>
      <w:r w:rsidR="0074549C">
        <w:rPr>
          <w:rFonts w:ascii="Times New Roman" w:eastAsia="Times New Roman" w:hAnsi="Times New Roman"/>
          <w:sz w:val="28"/>
          <w:szCs w:val="28"/>
          <w:lang w:eastAsia="uk-UA"/>
        </w:rPr>
        <w:t xml:space="preserve">чи будь-якими іншими платежами </w:t>
      </w:r>
      <w:r w:rsidRPr="00C47233">
        <w:rPr>
          <w:rFonts w:ascii="Times New Roman" w:eastAsia="Times New Roman" w:hAnsi="Times New Roman"/>
          <w:sz w:val="28"/>
          <w:szCs w:val="28"/>
          <w:lang w:eastAsia="uk-UA"/>
        </w:rPr>
        <w:t xml:space="preserve">за </w:t>
      </w:r>
      <w:r w:rsidR="0074549C">
        <w:rPr>
          <w:rFonts w:ascii="Times New Roman" w:eastAsia="Times New Roman" w:hAnsi="Times New Roman"/>
          <w:sz w:val="28"/>
          <w:szCs w:val="28"/>
          <w:lang w:eastAsia="uk-UA"/>
        </w:rPr>
        <w:t>договором про</w:t>
      </w:r>
      <w:r w:rsidR="00E06688">
        <w:rPr>
          <w:rFonts w:ascii="Times New Roman" w:eastAsia="Times New Roman" w:hAnsi="Times New Roman"/>
          <w:sz w:val="28"/>
          <w:szCs w:val="28"/>
          <w:lang w:eastAsia="uk-UA"/>
        </w:rPr>
        <w:t xml:space="preserve"> надання споживчого</w:t>
      </w:r>
      <w:r w:rsidR="0074549C">
        <w:rPr>
          <w:rFonts w:ascii="Times New Roman" w:eastAsia="Times New Roman" w:hAnsi="Times New Roman"/>
          <w:sz w:val="28"/>
          <w:szCs w:val="28"/>
          <w:lang w:eastAsia="uk-UA"/>
        </w:rPr>
        <w:t xml:space="preserve"> </w:t>
      </w:r>
      <w:r w:rsidRPr="00C47233">
        <w:rPr>
          <w:rFonts w:ascii="Times New Roman" w:eastAsia="Times New Roman" w:hAnsi="Times New Roman"/>
          <w:sz w:val="28"/>
          <w:szCs w:val="28"/>
          <w:lang w:eastAsia="uk-UA"/>
        </w:rPr>
        <w:t>кредит</w:t>
      </w:r>
      <w:r w:rsidR="00E06688">
        <w:rPr>
          <w:rFonts w:ascii="Times New Roman" w:eastAsia="Times New Roman" w:hAnsi="Times New Roman"/>
          <w:sz w:val="28"/>
          <w:szCs w:val="28"/>
          <w:lang w:eastAsia="uk-UA"/>
        </w:rPr>
        <w:t>у</w:t>
      </w:r>
      <w:r w:rsidRPr="00C47233">
        <w:rPr>
          <w:rFonts w:ascii="Times New Roman" w:eastAsia="Times New Roman" w:hAnsi="Times New Roman"/>
          <w:sz w:val="28"/>
          <w:szCs w:val="28"/>
          <w:lang w:eastAsia="uk-UA"/>
        </w:rPr>
        <w:t xml:space="preserve"> станом на 01.01.2015 року не перевищує 2,5 мільйонів гривень згідно з офіційним курсом Національного банку України</w:t>
      </w:r>
      <w:r w:rsidRPr="00C47233">
        <w:rPr>
          <w:rFonts w:ascii="Arial" w:eastAsia="Times New Roman" w:hAnsi="Arial" w:cs="Arial"/>
          <w:sz w:val="23"/>
          <w:szCs w:val="23"/>
          <w:shd w:val="clear" w:color="auto" w:fill="FFFFFF"/>
          <w:lang w:eastAsia="uk-UA"/>
        </w:rPr>
        <w:t xml:space="preserve">  </w:t>
      </w:r>
      <w:r w:rsidRPr="00C47233">
        <w:rPr>
          <w:rFonts w:ascii="Times New Roman" w:eastAsia="Times New Roman" w:hAnsi="Times New Roman"/>
          <w:sz w:val="28"/>
          <w:szCs w:val="28"/>
          <w:shd w:val="clear" w:color="auto" w:fill="FFFFFF"/>
          <w:lang w:eastAsia="uk-UA"/>
        </w:rPr>
        <w:t>та строк повернення як</w:t>
      </w:r>
      <w:r w:rsidR="001E1326">
        <w:rPr>
          <w:rFonts w:ascii="Times New Roman" w:eastAsia="Times New Roman" w:hAnsi="Times New Roman"/>
          <w:sz w:val="28"/>
          <w:szCs w:val="28"/>
          <w:shd w:val="clear" w:color="auto" w:fill="FFFFFF"/>
          <w:lang w:eastAsia="uk-UA"/>
        </w:rPr>
        <w:t>ої</w:t>
      </w:r>
      <w:r w:rsidRPr="00C47233">
        <w:rPr>
          <w:rFonts w:ascii="Times New Roman" w:eastAsia="Times New Roman" w:hAnsi="Times New Roman"/>
          <w:sz w:val="28"/>
          <w:szCs w:val="28"/>
          <w:shd w:val="clear" w:color="auto" w:fill="FFFFFF"/>
          <w:lang w:eastAsia="uk-UA"/>
        </w:rPr>
        <w:t xml:space="preserve"> станом на 01.01.2014</w:t>
      </w:r>
      <w:r w:rsidR="001E1326">
        <w:rPr>
          <w:rFonts w:ascii="Times New Roman" w:eastAsia="Times New Roman" w:hAnsi="Times New Roman"/>
          <w:sz w:val="28"/>
          <w:szCs w:val="28"/>
          <w:shd w:val="clear" w:color="auto" w:fill="FFFFFF"/>
          <w:lang w:eastAsia="uk-UA"/>
        </w:rPr>
        <w:t xml:space="preserve"> </w:t>
      </w:r>
      <w:r w:rsidRPr="00C47233">
        <w:rPr>
          <w:rFonts w:ascii="Times New Roman" w:eastAsia="Times New Roman" w:hAnsi="Times New Roman"/>
          <w:sz w:val="28"/>
          <w:szCs w:val="28"/>
          <w:shd w:val="clear" w:color="auto" w:fill="FFFFFF"/>
          <w:lang w:eastAsia="uk-UA"/>
        </w:rPr>
        <w:t>р</w:t>
      </w:r>
      <w:r w:rsidR="001E1326">
        <w:rPr>
          <w:rFonts w:ascii="Times New Roman" w:eastAsia="Times New Roman" w:hAnsi="Times New Roman"/>
          <w:sz w:val="28"/>
          <w:szCs w:val="28"/>
          <w:shd w:val="clear" w:color="auto" w:fill="FFFFFF"/>
          <w:lang w:eastAsia="uk-UA"/>
        </w:rPr>
        <w:t>оку</w:t>
      </w:r>
      <w:r w:rsidRPr="00C47233">
        <w:rPr>
          <w:rFonts w:ascii="Times New Roman" w:eastAsia="Times New Roman" w:hAnsi="Times New Roman"/>
          <w:sz w:val="28"/>
          <w:szCs w:val="28"/>
          <w:shd w:val="clear" w:color="auto" w:fill="FFFFFF"/>
          <w:lang w:eastAsia="uk-UA"/>
        </w:rPr>
        <w:t xml:space="preserve"> не настав</w:t>
      </w:r>
      <w:r w:rsidRPr="00C47233">
        <w:rPr>
          <w:rFonts w:ascii="Times New Roman" w:eastAsia="Times New Roman" w:hAnsi="Times New Roman"/>
          <w:sz w:val="28"/>
          <w:szCs w:val="28"/>
          <w:lang w:eastAsia="uk-UA"/>
        </w:rPr>
        <w:t xml:space="preserve">; </w:t>
      </w:r>
    </w:p>
    <w:p w:rsidR="001E1326" w:rsidRPr="00C47233" w:rsidRDefault="001E1326" w:rsidP="007965B4">
      <w:pPr>
        <w:widowControl w:val="0"/>
        <w:autoSpaceDE w:val="0"/>
        <w:autoSpaceDN w:val="0"/>
        <w:adjustRightInd w:val="0"/>
        <w:spacing w:before="0" w:beforeAutospacing="0" w:after="0" w:afterAutospacing="0"/>
        <w:ind w:firstLine="708"/>
        <w:rPr>
          <w:rFonts w:ascii="Times New Roman" w:eastAsia="Times New Roman" w:hAnsi="Times New Roman"/>
          <w:sz w:val="28"/>
          <w:szCs w:val="28"/>
          <w:lang w:eastAsia="uk-UA"/>
        </w:rPr>
      </w:pPr>
      <w:r>
        <w:rPr>
          <w:rFonts w:ascii="Times New Roman" w:eastAsia="Times New Roman" w:hAnsi="Times New Roman"/>
          <w:sz w:val="28"/>
          <w:szCs w:val="28"/>
          <w:lang w:eastAsia="uk-UA"/>
        </w:rPr>
        <w:t>- споживчий кредит було надано позичальнику з метою придбання єдиного соціального житла або майнових прав на єдине соціальне житло, що передане в забезпечення виконання зобов’язань позичальника за договором про надання споживчого кредиту;</w:t>
      </w:r>
    </w:p>
    <w:p w:rsidR="00C47233" w:rsidRDefault="0065703E" w:rsidP="007965B4">
      <w:pPr>
        <w:widowControl w:val="0"/>
        <w:numPr>
          <w:ilvl w:val="0"/>
          <w:numId w:val="1"/>
        </w:numPr>
        <w:autoSpaceDE w:val="0"/>
        <w:autoSpaceDN w:val="0"/>
        <w:adjustRightInd w:val="0"/>
        <w:spacing w:before="0" w:beforeAutospacing="0" w:after="0" w:afterAutospacing="0"/>
        <w:ind w:left="0" w:firstLine="709"/>
        <w:rPr>
          <w:rFonts w:ascii="Times New Roman" w:eastAsia="Times New Roman" w:hAnsi="Times New Roman"/>
          <w:sz w:val="28"/>
          <w:szCs w:val="28"/>
          <w:lang w:eastAsia="uk-UA"/>
        </w:rPr>
      </w:pPr>
      <w:r w:rsidRPr="00C47233">
        <w:rPr>
          <w:rFonts w:ascii="Times New Roman" w:eastAsia="Times New Roman" w:hAnsi="Times New Roman"/>
          <w:sz w:val="28"/>
          <w:szCs w:val="28"/>
          <w:lang w:eastAsia="uk-UA"/>
        </w:rPr>
        <w:t xml:space="preserve">станом на 01.01.2014 </w:t>
      </w:r>
      <w:r>
        <w:rPr>
          <w:rFonts w:ascii="Times New Roman" w:eastAsia="Times New Roman" w:hAnsi="Times New Roman"/>
          <w:sz w:val="28"/>
          <w:szCs w:val="28"/>
          <w:lang w:eastAsia="uk-UA"/>
        </w:rPr>
        <w:t xml:space="preserve">року </w:t>
      </w:r>
      <w:r w:rsidR="00C47233" w:rsidRPr="00C47233">
        <w:rPr>
          <w:rFonts w:ascii="Times New Roman" w:eastAsia="Times New Roman" w:hAnsi="Times New Roman"/>
          <w:sz w:val="28"/>
          <w:szCs w:val="28"/>
          <w:lang w:eastAsia="uk-UA"/>
        </w:rPr>
        <w:t>відсутня непо</w:t>
      </w:r>
      <w:r w:rsidR="001E1326">
        <w:rPr>
          <w:rFonts w:ascii="Times New Roman" w:eastAsia="Times New Roman" w:hAnsi="Times New Roman"/>
          <w:sz w:val="28"/>
          <w:szCs w:val="28"/>
          <w:lang w:eastAsia="uk-UA"/>
        </w:rPr>
        <w:t>верн</w:t>
      </w:r>
      <w:r w:rsidR="00C47233" w:rsidRPr="00C47233">
        <w:rPr>
          <w:rFonts w:ascii="Times New Roman" w:eastAsia="Times New Roman" w:hAnsi="Times New Roman"/>
          <w:sz w:val="28"/>
          <w:szCs w:val="28"/>
          <w:lang w:eastAsia="uk-UA"/>
        </w:rPr>
        <w:t>ена прострочена заборгованість за</w:t>
      </w:r>
      <w:r w:rsidR="001E1326">
        <w:rPr>
          <w:rFonts w:ascii="Times New Roman" w:eastAsia="Times New Roman" w:hAnsi="Times New Roman"/>
          <w:sz w:val="28"/>
          <w:szCs w:val="28"/>
          <w:lang w:eastAsia="uk-UA"/>
        </w:rPr>
        <w:t xml:space="preserve"> договором про споживчий</w:t>
      </w:r>
      <w:r w:rsidR="00C47233" w:rsidRPr="00C47233">
        <w:rPr>
          <w:rFonts w:ascii="Times New Roman" w:eastAsia="Times New Roman" w:hAnsi="Times New Roman"/>
          <w:sz w:val="28"/>
          <w:szCs w:val="28"/>
          <w:lang w:eastAsia="uk-UA"/>
        </w:rPr>
        <w:t xml:space="preserve"> кредит або </w:t>
      </w:r>
      <w:r>
        <w:rPr>
          <w:rFonts w:ascii="Times New Roman" w:eastAsia="Times New Roman" w:hAnsi="Times New Roman"/>
          <w:sz w:val="28"/>
          <w:szCs w:val="28"/>
          <w:lang w:val="ru-RU" w:eastAsia="uk-UA"/>
        </w:rPr>
        <w:t xml:space="preserve">вона </w:t>
      </w:r>
      <w:proofErr w:type="spellStart"/>
      <w:r w:rsidR="001E1326">
        <w:rPr>
          <w:rFonts w:ascii="Times New Roman" w:eastAsia="Times New Roman" w:hAnsi="Times New Roman"/>
          <w:sz w:val="28"/>
          <w:szCs w:val="28"/>
          <w:lang w:eastAsia="uk-UA"/>
        </w:rPr>
        <w:t>поверненн</w:t>
      </w:r>
      <w:proofErr w:type="spellEnd"/>
      <w:r>
        <w:rPr>
          <w:rFonts w:ascii="Times New Roman" w:eastAsia="Times New Roman" w:hAnsi="Times New Roman"/>
          <w:sz w:val="28"/>
          <w:szCs w:val="28"/>
          <w:lang w:val="ru-RU" w:eastAsia="uk-UA"/>
        </w:rPr>
        <w:t>а</w:t>
      </w:r>
      <w:r w:rsidR="001E1326" w:rsidRPr="00C47233">
        <w:rPr>
          <w:rFonts w:ascii="Times New Roman" w:eastAsia="Times New Roman" w:hAnsi="Times New Roman"/>
          <w:sz w:val="28"/>
          <w:szCs w:val="28"/>
          <w:lang w:eastAsia="uk-UA"/>
        </w:rPr>
        <w:t xml:space="preserve"> </w:t>
      </w:r>
      <w:r w:rsidR="00C47233" w:rsidRPr="00C47233">
        <w:rPr>
          <w:rFonts w:ascii="Times New Roman" w:eastAsia="Times New Roman" w:hAnsi="Times New Roman"/>
          <w:sz w:val="28"/>
          <w:szCs w:val="28"/>
          <w:lang w:eastAsia="uk-UA"/>
        </w:rPr>
        <w:t>до моменту реструктуризації</w:t>
      </w:r>
      <w:r w:rsidR="001E1326">
        <w:rPr>
          <w:rFonts w:ascii="Times New Roman" w:eastAsia="Times New Roman" w:hAnsi="Times New Roman"/>
          <w:sz w:val="28"/>
          <w:szCs w:val="28"/>
          <w:lang w:eastAsia="uk-UA"/>
        </w:rPr>
        <w:t xml:space="preserve"> згідно з цим Законом</w:t>
      </w:r>
      <w:r w:rsidR="00C47233" w:rsidRPr="00C47233">
        <w:rPr>
          <w:rFonts w:ascii="Times New Roman" w:eastAsia="Times New Roman" w:hAnsi="Times New Roman"/>
          <w:sz w:val="28"/>
          <w:szCs w:val="28"/>
          <w:lang w:eastAsia="uk-UA"/>
        </w:rPr>
        <w:t>.</w:t>
      </w:r>
    </w:p>
    <w:p w:rsidR="003B0F84" w:rsidRPr="00C47233" w:rsidRDefault="00C47233" w:rsidP="007965B4">
      <w:pPr>
        <w:widowControl w:val="0"/>
        <w:autoSpaceDE w:val="0"/>
        <w:autoSpaceDN w:val="0"/>
        <w:adjustRightInd w:val="0"/>
        <w:spacing w:before="0" w:beforeAutospacing="0" w:after="0" w:afterAutospacing="0"/>
        <w:ind w:firstLine="709"/>
        <w:rPr>
          <w:rFonts w:ascii="Times New Roman" w:eastAsia="Times New Roman" w:hAnsi="Times New Roman"/>
          <w:sz w:val="28"/>
          <w:szCs w:val="28"/>
          <w:lang w:eastAsia="uk-UA"/>
        </w:rPr>
      </w:pPr>
      <w:r w:rsidRPr="00C47233">
        <w:rPr>
          <w:rFonts w:ascii="Times New Roman" w:eastAsia="Times New Roman" w:hAnsi="Times New Roman"/>
          <w:sz w:val="28"/>
          <w:szCs w:val="28"/>
          <w:lang w:eastAsia="uk-UA"/>
        </w:rPr>
        <w:t xml:space="preserve">2. </w:t>
      </w:r>
      <w:r w:rsidR="003B0F84">
        <w:rPr>
          <w:rFonts w:ascii="Times New Roman" w:eastAsia="Times New Roman" w:hAnsi="Times New Roman"/>
          <w:sz w:val="28"/>
          <w:szCs w:val="28"/>
          <w:lang w:eastAsia="uk-UA"/>
        </w:rPr>
        <w:t xml:space="preserve">Реструктуризації згідно з цим Законом підлягають зобов’язання позичальників за договорами про споживчий кредит в іноземній валюті, що </w:t>
      </w:r>
      <w:r w:rsidR="003B0F84">
        <w:rPr>
          <w:rFonts w:ascii="Times New Roman" w:eastAsia="Times New Roman" w:hAnsi="Times New Roman"/>
          <w:sz w:val="28"/>
          <w:szCs w:val="28"/>
          <w:lang w:eastAsia="uk-UA"/>
        </w:rPr>
        <w:lastRenderedPageBreak/>
        <w:t xml:space="preserve">відповідають сукупності ознак, що передбачені частиною першою цієї статті, </w:t>
      </w:r>
      <w:r w:rsidR="003B0F84" w:rsidRPr="00C47233">
        <w:rPr>
          <w:rFonts w:ascii="Times New Roman" w:eastAsia="Times New Roman" w:hAnsi="Times New Roman"/>
          <w:sz w:val="28"/>
          <w:szCs w:val="28"/>
          <w:lang w:eastAsia="uk-UA"/>
        </w:rPr>
        <w:t>право вимоги за яким</w:t>
      </w:r>
      <w:r w:rsidR="003B0F84">
        <w:rPr>
          <w:rFonts w:ascii="Times New Roman" w:eastAsia="Times New Roman" w:hAnsi="Times New Roman"/>
          <w:sz w:val="28"/>
          <w:szCs w:val="28"/>
          <w:lang w:eastAsia="uk-UA"/>
        </w:rPr>
        <w:t>и</w:t>
      </w:r>
      <w:r w:rsidR="003B0F84" w:rsidRPr="00C47233">
        <w:rPr>
          <w:rFonts w:ascii="Times New Roman" w:eastAsia="Times New Roman" w:hAnsi="Times New Roman"/>
          <w:sz w:val="28"/>
          <w:szCs w:val="28"/>
          <w:lang w:eastAsia="uk-UA"/>
        </w:rPr>
        <w:t xml:space="preserve"> відступлен</w:t>
      </w:r>
      <w:r w:rsidR="003B0F84">
        <w:rPr>
          <w:rFonts w:ascii="Times New Roman" w:eastAsia="Times New Roman" w:hAnsi="Times New Roman"/>
          <w:sz w:val="28"/>
          <w:szCs w:val="28"/>
          <w:lang w:eastAsia="uk-UA"/>
        </w:rPr>
        <w:t>і</w:t>
      </w:r>
      <w:r w:rsidR="003B0F84" w:rsidRPr="00C47233">
        <w:rPr>
          <w:rFonts w:ascii="Times New Roman" w:eastAsia="Times New Roman" w:hAnsi="Times New Roman"/>
          <w:sz w:val="28"/>
          <w:szCs w:val="28"/>
          <w:lang w:eastAsia="uk-UA"/>
        </w:rPr>
        <w:t xml:space="preserve"> банком за договором відступлення права вимоги та/або договором факторингу іншій установі</w:t>
      </w:r>
      <w:r w:rsidR="003B0F84">
        <w:rPr>
          <w:rFonts w:ascii="Times New Roman" w:eastAsia="Times New Roman" w:hAnsi="Times New Roman"/>
          <w:sz w:val="28"/>
          <w:szCs w:val="28"/>
          <w:lang w:eastAsia="uk-UA"/>
        </w:rPr>
        <w:t>.</w:t>
      </w:r>
      <w:r w:rsidR="003B0F84" w:rsidRPr="00C47233">
        <w:rPr>
          <w:rFonts w:ascii="Times New Roman" w:eastAsia="Times New Roman" w:hAnsi="Times New Roman"/>
          <w:sz w:val="28"/>
          <w:szCs w:val="28"/>
          <w:lang w:eastAsia="uk-UA"/>
        </w:rPr>
        <w:t xml:space="preserve"> </w:t>
      </w:r>
    </w:p>
    <w:p w:rsidR="00C47233" w:rsidRPr="00C47233" w:rsidRDefault="003B0F84" w:rsidP="007965B4">
      <w:pPr>
        <w:widowControl w:val="0"/>
        <w:autoSpaceDE w:val="0"/>
        <w:autoSpaceDN w:val="0"/>
        <w:adjustRightInd w:val="0"/>
        <w:spacing w:before="0" w:beforeAutospacing="0" w:after="0" w:afterAutospacing="0"/>
        <w:ind w:firstLine="709"/>
        <w:rPr>
          <w:rFonts w:ascii="Times New Roman" w:eastAsia="Times New Roman" w:hAnsi="Times New Roman"/>
          <w:b/>
          <w:bCs/>
          <w:sz w:val="28"/>
          <w:szCs w:val="28"/>
          <w:lang w:eastAsia="uk-UA"/>
        </w:rPr>
      </w:pPr>
      <w:r>
        <w:rPr>
          <w:rFonts w:ascii="Times New Roman" w:eastAsia="Times New Roman" w:hAnsi="Times New Roman"/>
          <w:sz w:val="28"/>
          <w:szCs w:val="28"/>
          <w:lang w:eastAsia="uk-UA"/>
        </w:rPr>
        <w:t xml:space="preserve">3. </w:t>
      </w:r>
      <w:r w:rsidR="00C47233" w:rsidRPr="00C47233">
        <w:rPr>
          <w:rFonts w:ascii="Times New Roman" w:eastAsia="Times New Roman" w:hAnsi="Times New Roman"/>
          <w:sz w:val="28"/>
          <w:szCs w:val="28"/>
          <w:lang w:eastAsia="uk-UA"/>
        </w:rPr>
        <w:t xml:space="preserve">Банк (інша установа) за письмовою заявою позичальника, який має зобов’язання за договором </w:t>
      </w:r>
      <w:r>
        <w:rPr>
          <w:rFonts w:ascii="Times New Roman" w:eastAsia="Times New Roman" w:hAnsi="Times New Roman"/>
          <w:sz w:val="28"/>
          <w:szCs w:val="28"/>
          <w:lang w:eastAsia="uk-UA"/>
        </w:rPr>
        <w:t xml:space="preserve">про надання </w:t>
      </w:r>
      <w:r w:rsidR="00C47233" w:rsidRPr="00C47233">
        <w:rPr>
          <w:rFonts w:ascii="Times New Roman" w:eastAsia="Times New Roman" w:hAnsi="Times New Roman"/>
          <w:sz w:val="28"/>
          <w:szCs w:val="28"/>
          <w:lang w:eastAsia="uk-UA"/>
        </w:rPr>
        <w:t>споживчого кредиту</w:t>
      </w:r>
      <w:r w:rsidR="00E96FDB">
        <w:rPr>
          <w:rFonts w:ascii="Times New Roman" w:eastAsia="Times New Roman" w:hAnsi="Times New Roman"/>
          <w:sz w:val="28"/>
          <w:szCs w:val="28"/>
          <w:lang w:eastAsia="uk-UA"/>
        </w:rPr>
        <w:t>,</w:t>
      </w:r>
      <w:r w:rsidR="00C47233" w:rsidRPr="00C47233">
        <w:rPr>
          <w:rFonts w:ascii="Times New Roman" w:eastAsia="Times New Roman" w:hAnsi="Times New Roman"/>
          <w:sz w:val="28"/>
          <w:szCs w:val="28"/>
          <w:lang w:eastAsia="uk-UA"/>
        </w:rPr>
        <w:t xml:space="preserve"> </w:t>
      </w:r>
      <w:r w:rsidR="00E96FDB">
        <w:rPr>
          <w:rFonts w:ascii="Times New Roman" w:eastAsia="Times New Roman" w:hAnsi="Times New Roman"/>
          <w:sz w:val="28"/>
          <w:szCs w:val="28"/>
          <w:lang w:eastAsia="uk-UA"/>
        </w:rPr>
        <w:t>що</w:t>
      </w:r>
      <w:r w:rsidR="00C47233" w:rsidRPr="00C47233">
        <w:rPr>
          <w:rFonts w:ascii="Times New Roman" w:eastAsia="Times New Roman" w:hAnsi="Times New Roman"/>
          <w:sz w:val="28"/>
          <w:szCs w:val="28"/>
          <w:lang w:eastAsia="uk-UA"/>
        </w:rPr>
        <w:t xml:space="preserve"> відповіда</w:t>
      </w:r>
      <w:r w:rsidR="00E96FDB">
        <w:rPr>
          <w:rFonts w:ascii="Times New Roman" w:eastAsia="Times New Roman" w:hAnsi="Times New Roman"/>
          <w:sz w:val="28"/>
          <w:szCs w:val="28"/>
          <w:lang w:eastAsia="uk-UA"/>
        </w:rPr>
        <w:t>ють</w:t>
      </w:r>
      <w:r w:rsidR="00C47233" w:rsidRPr="00C47233">
        <w:rPr>
          <w:rFonts w:ascii="Times New Roman" w:eastAsia="Times New Roman" w:hAnsi="Times New Roman"/>
          <w:sz w:val="28"/>
          <w:szCs w:val="28"/>
          <w:lang w:eastAsia="uk-UA"/>
        </w:rPr>
        <w:t xml:space="preserve"> </w:t>
      </w:r>
      <w:r w:rsidR="00E96FDB">
        <w:rPr>
          <w:rFonts w:ascii="Times New Roman" w:eastAsia="Times New Roman" w:hAnsi="Times New Roman"/>
          <w:sz w:val="28"/>
          <w:szCs w:val="28"/>
          <w:lang w:eastAsia="uk-UA"/>
        </w:rPr>
        <w:t xml:space="preserve">ознакам </w:t>
      </w:r>
      <w:r w:rsidR="00C47233" w:rsidRPr="00C47233">
        <w:rPr>
          <w:rFonts w:ascii="Times New Roman" w:eastAsia="Times New Roman" w:hAnsi="Times New Roman"/>
          <w:sz w:val="28"/>
          <w:szCs w:val="28"/>
          <w:lang w:eastAsia="uk-UA"/>
        </w:rPr>
        <w:t>вказаним в статті 1 та частин</w:t>
      </w:r>
      <w:r>
        <w:rPr>
          <w:rFonts w:ascii="Times New Roman" w:eastAsia="Times New Roman" w:hAnsi="Times New Roman"/>
          <w:sz w:val="28"/>
          <w:szCs w:val="28"/>
          <w:lang w:eastAsia="uk-UA"/>
        </w:rPr>
        <w:t>ах</w:t>
      </w:r>
      <w:r w:rsidR="00C47233" w:rsidRPr="00C47233">
        <w:rPr>
          <w:rFonts w:ascii="Times New Roman" w:eastAsia="Times New Roman" w:hAnsi="Times New Roman"/>
          <w:sz w:val="28"/>
          <w:szCs w:val="28"/>
          <w:lang w:eastAsia="uk-UA"/>
        </w:rPr>
        <w:t xml:space="preserve"> 1 </w:t>
      </w:r>
      <w:r>
        <w:rPr>
          <w:rFonts w:ascii="Times New Roman" w:eastAsia="Times New Roman" w:hAnsi="Times New Roman"/>
          <w:sz w:val="28"/>
          <w:szCs w:val="28"/>
          <w:lang w:eastAsia="uk-UA"/>
        </w:rPr>
        <w:t xml:space="preserve">та 2 </w:t>
      </w:r>
      <w:r w:rsidR="00C47233" w:rsidRPr="00C47233">
        <w:rPr>
          <w:rFonts w:ascii="Times New Roman" w:eastAsia="Times New Roman" w:hAnsi="Times New Roman"/>
          <w:sz w:val="28"/>
          <w:szCs w:val="28"/>
          <w:lang w:eastAsia="uk-UA"/>
        </w:rPr>
        <w:t xml:space="preserve">статті 2 цього Закону, зобов’язаний провести реструктуризацію зобов’язань </w:t>
      </w:r>
      <w:r w:rsidR="00E42930">
        <w:rPr>
          <w:rFonts w:ascii="Times New Roman" w:eastAsia="Times New Roman" w:hAnsi="Times New Roman"/>
          <w:sz w:val="28"/>
          <w:szCs w:val="28"/>
          <w:lang w:eastAsia="uk-UA"/>
        </w:rPr>
        <w:t xml:space="preserve"> </w:t>
      </w:r>
      <w:r w:rsidR="00C47233" w:rsidRPr="00C47233">
        <w:rPr>
          <w:rFonts w:ascii="Times New Roman" w:eastAsia="Times New Roman" w:hAnsi="Times New Roman"/>
          <w:sz w:val="28"/>
          <w:szCs w:val="28"/>
          <w:lang w:eastAsia="uk-UA"/>
        </w:rPr>
        <w:t>на умовах</w:t>
      </w:r>
      <w:r w:rsidR="00E96FDB">
        <w:rPr>
          <w:rFonts w:ascii="Times New Roman" w:eastAsia="Times New Roman" w:hAnsi="Times New Roman"/>
          <w:sz w:val="28"/>
          <w:szCs w:val="28"/>
          <w:lang w:eastAsia="uk-UA"/>
        </w:rPr>
        <w:t>,</w:t>
      </w:r>
      <w:r w:rsidR="00C47233" w:rsidRPr="00C47233">
        <w:rPr>
          <w:rFonts w:ascii="Times New Roman" w:eastAsia="Times New Roman" w:hAnsi="Times New Roman"/>
          <w:sz w:val="28"/>
          <w:szCs w:val="28"/>
          <w:lang w:eastAsia="uk-UA"/>
        </w:rPr>
        <w:t xml:space="preserve"> в порядку</w:t>
      </w:r>
      <w:r w:rsidR="00E96FDB">
        <w:rPr>
          <w:rFonts w:ascii="Times New Roman" w:eastAsia="Times New Roman" w:hAnsi="Times New Roman"/>
          <w:sz w:val="28"/>
          <w:szCs w:val="28"/>
          <w:lang w:eastAsia="uk-UA"/>
        </w:rPr>
        <w:t xml:space="preserve"> та строки</w:t>
      </w:r>
      <w:r w:rsidR="00C47233" w:rsidRPr="00C47233">
        <w:rPr>
          <w:rFonts w:ascii="Times New Roman" w:eastAsia="Times New Roman" w:hAnsi="Times New Roman"/>
          <w:sz w:val="28"/>
          <w:szCs w:val="28"/>
          <w:lang w:eastAsia="uk-UA"/>
        </w:rPr>
        <w:t>, визначен</w:t>
      </w:r>
      <w:r w:rsidR="00E96FDB">
        <w:rPr>
          <w:rFonts w:ascii="Times New Roman" w:eastAsia="Times New Roman" w:hAnsi="Times New Roman"/>
          <w:sz w:val="28"/>
          <w:szCs w:val="28"/>
          <w:lang w:eastAsia="uk-UA"/>
        </w:rPr>
        <w:t>і</w:t>
      </w:r>
      <w:r w:rsidR="00C47233" w:rsidRPr="00C47233">
        <w:rPr>
          <w:rFonts w:ascii="Times New Roman" w:eastAsia="Times New Roman" w:hAnsi="Times New Roman"/>
          <w:sz w:val="28"/>
          <w:szCs w:val="28"/>
          <w:lang w:eastAsia="uk-UA"/>
        </w:rPr>
        <w:t xml:space="preserve"> цим Законом. Позичальник зобов’язаний здійснити всі необхідні передбачені цим Законом та</w:t>
      </w:r>
      <w:r>
        <w:rPr>
          <w:rFonts w:ascii="Times New Roman" w:eastAsia="Times New Roman" w:hAnsi="Times New Roman"/>
          <w:sz w:val="28"/>
          <w:szCs w:val="28"/>
          <w:lang w:eastAsia="uk-UA"/>
        </w:rPr>
        <w:t>/або</w:t>
      </w:r>
      <w:r w:rsidR="00C47233" w:rsidRPr="00C47233">
        <w:rPr>
          <w:rFonts w:ascii="Times New Roman" w:eastAsia="Times New Roman" w:hAnsi="Times New Roman"/>
          <w:sz w:val="28"/>
          <w:szCs w:val="28"/>
          <w:lang w:eastAsia="uk-UA"/>
        </w:rPr>
        <w:t xml:space="preserve"> законодавством України дії, направлені на проведення реструктуризації зобов’язань за договором</w:t>
      </w:r>
      <w:r>
        <w:rPr>
          <w:rFonts w:ascii="Times New Roman" w:eastAsia="Times New Roman" w:hAnsi="Times New Roman"/>
          <w:sz w:val="28"/>
          <w:szCs w:val="28"/>
          <w:lang w:eastAsia="uk-UA"/>
        </w:rPr>
        <w:t xml:space="preserve"> про надання</w:t>
      </w:r>
      <w:r w:rsidR="00C47233" w:rsidRPr="00C47233">
        <w:rPr>
          <w:rFonts w:ascii="Times New Roman" w:eastAsia="Times New Roman" w:hAnsi="Times New Roman"/>
          <w:sz w:val="28"/>
          <w:szCs w:val="28"/>
          <w:lang w:eastAsia="uk-UA"/>
        </w:rPr>
        <w:t xml:space="preserve"> споживчого кредиту.</w:t>
      </w:r>
    </w:p>
    <w:p w:rsidR="00C47233" w:rsidRPr="0044670F" w:rsidRDefault="003B0F84" w:rsidP="007965B4">
      <w:pPr>
        <w:widowControl w:val="0"/>
        <w:autoSpaceDE w:val="0"/>
        <w:autoSpaceDN w:val="0"/>
        <w:adjustRightInd w:val="0"/>
        <w:spacing w:before="0" w:beforeAutospacing="0" w:after="0" w:afterAutospacing="0"/>
        <w:ind w:firstLine="709"/>
        <w:rPr>
          <w:rFonts w:ascii="Times New Roman" w:eastAsia="Times New Roman" w:hAnsi="Times New Roman"/>
          <w:color w:val="000000" w:themeColor="text1"/>
          <w:sz w:val="28"/>
          <w:szCs w:val="28"/>
          <w:lang w:eastAsia="uk-UA"/>
        </w:rPr>
      </w:pPr>
      <w:r>
        <w:rPr>
          <w:rFonts w:ascii="Times New Roman" w:eastAsia="Times New Roman" w:hAnsi="Times New Roman"/>
          <w:sz w:val="28"/>
          <w:szCs w:val="28"/>
          <w:lang w:eastAsia="uk-UA"/>
        </w:rPr>
        <w:t>4</w:t>
      </w:r>
      <w:r w:rsidR="00C47233" w:rsidRPr="00C47233">
        <w:rPr>
          <w:rFonts w:ascii="Times New Roman" w:eastAsia="Times New Roman" w:hAnsi="Times New Roman"/>
          <w:sz w:val="28"/>
          <w:szCs w:val="28"/>
          <w:lang w:eastAsia="uk-UA"/>
        </w:rPr>
        <w:t xml:space="preserve">. Банку (іншій установі) забороняється вимагати від позичальника сплати будь-яких платежів, зборів, комісій, тощо на свою користь за </w:t>
      </w:r>
      <w:r w:rsidR="00C47233" w:rsidRPr="0044670F">
        <w:rPr>
          <w:rFonts w:ascii="Times New Roman" w:eastAsia="Times New Roman" w:hAnsi="Times New Roman"/>
          <w:color w:val="000000" w:themeColor="text1"/>
          <w:sz w:val="28"/>
          <w:szCs w:val="28"/>
          <w:lang w:eastAsia="uk-UA"/>
        </w:rPr>
        <w:t>проведення та оформлення реструктуризації зобов’язань за договором</w:t>
      </w:r>
      <w:r w:rsidR="00D86767" w:rsidRPr="0044670F">
        <w:rPr>
          <w:rFonts w:ascii="Times New Roman" w:eastAsia="Times New Roman" w:hAnsi="Times New Roman"/>
          <w:color w:val="000000" w:themeColor="text1"/>
          <w:sz w:val="28"/>
          <w:szCs w:val="28"/>
          <w:lang w:eastAsia="uk-UA"/>
        </w:rPr>
        <w:t xml:space="preserve"> про надання</w:t>
      </w:r>
      <w:r w:rsidR="00C47233" w:rsidRPr="0044670F">
        <w:rPr>
          <w:rFonts w:ascii="Times New Roman" w:eastAsia="Times New Roman" w:hAnsi="Times New Roman"/>
          <w:color w:val="000000" w:themeColor="text1"/>
          <w:sz w:val="28"/>
          <w:szCs w:val="28"/>
          <w:lang w:eastAsia="uk-UA"/>
        </w:rPr>
        <w:t xml:space="preserve"> споживчого кредиту</w:t>
      </w:r>
      <w:r w:rsidR="00D86767" w:rsidRPr="0044670F">
        <w:rPr>
          <w:rFonts w:ascii="Times New Roman" w:eastAsia="Times New Roman" w:hAnsi="Times New Roman"/>
          <w:color w:val="000000" w:themeColor="text1"/>
          <w:sz w:val="28"/>
          <w:szCs w:val="28"/>
          <w:lang w:eastAsia="uk-UA"/>
        </w:rPr>
        <w:t>, що здійснюється згідно з цим Законом</w:t>
      </w:r>
      <w:r w:rsidR="00C47233" w:rsidRPr="0044670F">
        <w:rPr>
          <w:rFonts w:ascii="Times New Roman" w:eastAsia="Times New Roman" w:hAnsi="Times New Roman"/>
          <w:color w:val="000000" w:themeColor="text1"/>
          <w:sz w:val="28"/>
          <w:szCs w:val="28"/>
          <w:lang w:eastAsia="uk-UA"/>
        </w:rPr>
        <w:t>.</w:t>
      </w:r>
    </w:p>
    <w:p w:rsidR="003B0F84" w:rsidRPr="0044670F" w:rsidRDefault="003B0F84" w:rsidP="007965B4">
      <w:pPr>
        <w:widowControl w:val="0"/>
        <w:autoSpaceDE w:val="0"/>
        <w:autoSpaceDN w:val="0"/>
        <w:adjustRightInd w:val="0"/>
        <w:spacing w:before="0" w:beforeAutospacing="0" w:after="0" w:afterAutospacing="0"/>
        <w:ind w:firstLine="709"/>
        <w:rPr>
          <w:rFonts w:ascii="Times New Roman" w:eastAsia="Times New Roman" w:hAnsi="Times New Roman"/>
          <w:color w:val="000000" w:themeColor="text1"/>
          <w:sz w:val="28"/>
          <w:szCs w:val="28"/>
          <w:lang w:eastAsia="uk-UA"/>
        </w:rPr>
      </w:pPr>
      <w:r w:rsidRPr="0044670F">
        <w:rPr>
          <w:rFonts w:ascii="Times New Roman" w:eastAsia="Times New Roman" w:hAnsi="Times New Roman"/>
          <w:color w:val="000000" w:themeColor="text1"/>
          <w:sz w:val="28"/>
          <w:szCs w:val="28"/>
          <w:lang w:eastAsia="uk-UA"/>
        </w:rPr>
        <w:t>5.</w:t>
      </w:r>
      <w:r w:rsidRPr="0044670F">
        <w:rPr>
          <w:rFonts w:ascii="Times New Roman" w:hAnsi="Times New Roman"/>
          <w:color w:val="000000" w:themeColor="text1"/>
          <w:sz w:val="28"/>
          <w:szCs w:val="28"/>
        </w:rPr>
        <w:t xml:space="preserve"> Реструктуризації згідно з цим Законом підлягає один споживчий кредит позичальника, отриманий в будь-якому з банків України.</w:t>
      </w:r>
    </w:p>
    <w:p w:rsidR="007965B4" w:rsidRDefault="007965B4" w:rsidP="007965B4">
      <w:pPr>
        <w:widowControl w:val="0"/>
        <w:autoSpaceDE w:val="0"/>
        <w:autoSpaceDN w:val="0"/>
        <w:adjustRightInd w:val="0"/>
        <w:spacing w:before="0" w:beforeAutospacing="0" w:after="0" w:afterAutospacing="0"/>
        <w:ind w:firstLine="709"/>
        <w:rPr>
          <w:rFonts w:ascii="Times New Roman" w:eastAsia="Times New Roman" w:hAnsi="Times New Roman"/>
          <w:b/>
          <w:bCs/>
          <w:sz w:val="28"/>
          <w:szCs w:val="28"/>
          <w:lang w:eastAsia="uk-UA"/>
        </w:rPr>
      </w:pPr>
    </w:p>
    <w:p w:rsidR="0044670F" w:rsidRDefault="00C47233" w:rsidP="0044670F">
      <w:pPr>
        <w:widowControl w:val="0"/>
        <w:autoSpaceDE w:val="0"/>
        <w:autoSpaceDN w:val="0"/>
        <w:adjustRightInd w:val="0"/>
        <w:spacing w:before="0" w:beforeAutospacing="0" w:after="0" w:afterAutospacing="0"/>
        <w:ind w:firstLine="709"/>
        <w:rPr>
          <w:rFonts w:ascii="Times New Roman" w:eastAsia="Times New Roman" w:hAnsi="Times New Roman"/>
          <w:b/>
          <w:bCs/>
          <w:sz w:val="28"/>
          <w:szCs w:val="28"/>
          <w:lang w:eastAsia="uk-UA"/>
        </w:rPr>
      </w:pPr>
      <w:r w:rsidRPr="00C47233">
        <w:rPr>
          <w:rFonts w:ascii="Times New Roman" w:eastAsia="Times New Roman" w:hAnsi="Times New Roman"/>
          <w:b/>
          <w:bCs/>
          <w:sz w:val="28"/>
          <w:szCs w:val="28"/>
          <w:lang w:eastAsia="uk-UA"/>
        </w:rPr>
        <w:t>Стаття 3. Порядок реструктуризації зобов’язань за договором споживчого кредиту</w:t>
      </w:r>
    </w:p>
    <w:p w:rsidR="00C47233" w:rsidRPr="0044670F" w:rsidRDefault="0044670F" w:rsidP="0044670F">
      <w:pPr>
        <w:widowControl w:val="0"/>
        <w:autoSpaceDE w:val="0"/>
        <w:autoSpaceDN w:val="0"/>
        <w:adjustRightInd w:val="0"/>
        <w:spacing w:before="0" w:beforeAutospacing="0" w:after="0" w:afterAutospacing="0"/>
        <w:ind w:firstLine="709"/>
        <w:rPr>
          <w:rFonts w:ascii="Times New Roman" w:eastAsia="Times New Roman" w:hAnsi="Times New Roman"/>
          <w:b/>
          <w:bCs/>
          <w:sz w:val="28"/>
          <w:szCs w:val="28"/>
          <w:lang w:eastAsia="uk-UA"/>
        </w:rPr>
      </w:pPr>
      <w:r w:rsidRPr="0044670F">
        <w:rPr>
          <w:rFonts w:ascii="Times New Roman" w:eastAsia="Times New Roman" w:hAnsi="Times New Roman"/>
          <w:bCs/>
          <w:sz w:val="28"/>
          <w:szCs w:val="28"/>
          <w:lang w:eastAsia="uk-UA"/>
        </w:rPr>
        <w:t>1. </w:t>
      </w:r>
      <w:r w:rsidR="00C47233" w:rsidRPr="0044670F">
        <w:rPr>
          <w:rFonts w:ascii="Times New Roman" w:eastAsia="Times New Roman" w:hAnsi="Times New Roman"/>
          <w:sz w:val="28"/>
          <w:szCs w:val="28"/>
          <w:lang w:eastAsia="uk-UA"/>
        </w:rPr>
        <w:t>Банк проводить реструктуризацію</w:t>
      </w:r>
      <w:r w:rsidR="003667E9" w:rsidRPr="0044670F">
        <w:rPr>
          <w:rFonts w:ascii="Times New Roman" w:eastAsia="Times New Roman" w:hAnsi="Times New Roman"/>
          <w:sz w:val="28"/>
          <w:szCs w:val="28"/>
          <w:lang w:eastAsia="uk-UA"/>
        </w:rPr>
        <w:t xml:space="preserve"> </w:t>
      </w:r>
      <w:r w:rsidR="000D03D2" w:rsidRPr="0044670F">
        <w:rPr>
          <w:rFonts w:ascii="Times New Roman" w:eastAsia="Times New Roman" w:hAnsi="Times New Roman"/>
          <w:sz w:val="28"/>
          <w:szCs w:val="28"/>
          <w:lang w:eastAsia="uk-UA"/>
        </w:rPr>
        <w:t>зобов’язань  позичал</w:t>
      </w:r>
      <w:r w:rsidRPr="0044670F">
        <w:rPr>
          <w:rFonts w:ascii="Times New Roman" w:eastAsia="Times New Roman" w:hAnsi="Times New Roman"/>
          <w:sz w:val="28"/>
          <w:szCs w:val="28"/>
          <w:lang w:eastAsia="uk-UA"/>
        </w:rPr>
        <w:t>ьника за</w:t>
      </w:r>
      <w:r>
        <w:rPr>
          <w:rFonts w:ascii="Times New Roman" w:eastAsia="Times New Roman" w:hAnsi="Times New Roman"/>
          <w:sz w:val="28"/>
          <w:szCs w:val="28"/>
          <w:lang w:eastAsia="uk-UA"/>
        </w:rPr>
        <w:t xml:space="preserve"> д</w:t>
      </w:r>
      <w:r w:rsidR="000D03D2">
        <w:rPr>
          <w:rFonts w:ascii="Times New Roman" w:eastAsia="Times New Roman" w:hAnsi="Times New Roman"/>
          <w:sz w:val="28"/>
          <w:szCs w:val="28"/>
          <w:lang w:eastAsia="uk-UA"/>
        </w:rPr>
        <w:t xml:space="preserve">оговором про надання споживчого кредиту </w:t>
      </w:r>
      <w:r w:rsidR="00C47233" w:rsidRPr="00C47233">
        <w:rPr>
          <w:rFonts w:ascii="Times New Roman" w:eastAsia="Times New Roman" w:hAnsi="Times New Roman"/>
          <w:sz w:val="28"/>
          <w:szCs w:val="28"/>
          <w:lang w:eastAsia="uk-UA"/>
        </w:rPr>
        <w:t>таким чином:</w:t>
      </w:r>
    </w:p>
    <w:p w:rsidR="0003313D" w:rsidRDefault="0003313D" w:rsidP="0044670F">
      <w:pPr>
        <w:widowControl w:val="0"/>
        <w:autoSpaceDE w:val="0"/>
        <w:autoSpaceDN w:val="0"/>
        <w:adjustRightInd w:val="0"/>
        <w:spacing w:before="0" w:beforeAutospacing="0" w:after="0" w:afterAutospacing="0"/>
        <w:ind w:firstLine="710"/>
        <w:rPr>
          <w:rFonts w:ascii="Times New Roman" w:eastAsia="Times New Roman" w:hAnsi="Times New Roman"/>
          <w:sz w:val="28"/>
          <w:szCs w:val="28"/>
        </w:rPr>
      </w:pPr>
      <w:r w:rsidRPr="0003313D">
        <w:rPr>
          <w:rFonts w:ascii="Times New Roman" w:eastAsia="Times New Roman" w:hAnsi="Times New Roman"/>
          <w:sz w:val="28"/>
          <w:szCs w:val="28"/>
        </w:rPr>
        <w:t xml:space="preserve">- </w:t>
      </w:r>
      <w:r w:rsidR="00E06688">
        <w:rPr>
          <w:rFonts w:ascii="Times New Roman" w:eastAsia="Times New Roman" w:hAnsi="Times New Roman"/>
          <w:sz w:val="28"/>
          <w:szCs w:val="28"/>
        </w:rPr>
        <w:t xml:space="preserve">загальна сума </w:t>
      </w:r>
      <w:r w:rsidRPr="0003313D">
        <w:rPr>
          <w:rFonts w:ascii="Times New Roman" w:eastAsia="Times New Roman" w:hAnsi="Times New Roman"/>
          <w:sz w:val="28"/>
          <w:szCs w:val="28"/>
        </w:rPr>
        <w:t>заборгован</w:t>
      </w:r>
      <w:r w:rsidR="00E06688">
        <w:rPr>
          <w:rFonts w:ascii="Times New Roman" w:eastAsia="Times New Roman" w:hAnsi="Times New Roman"/>
          <w:sz w:val="28"/>
          <w:szCs w:val="28"/>
        </w:rPr>
        <w:t>о</w:t>
      </w:r>
      <w:r w:rsidRPr="0003313D">
        <w:rPr>
          <w:rFonts w:ascii="Times New Roman" w:eastAsia="Times New Roman" w:hAnsi="Times New Roman"/>
          <w:sz w:val="28"/>
          <w:szCs w:val="28"/>
        </w:rPr>
        <w:t>ст</w:t>
      </w:r>
      <w:r w:rsidR="00E06688">
        <w:rPr>
          <w:rFonts w:ascii="Times New Roman" w:eastAsia="Times New Roman" w:hAnsi="Times New Roman"/>
          <w:sz w:val="28"/>
          <w:szCs w:val="28"/>
        </w:rPr>
        <w:t>і</w:t>
      </w:r>
      <w:r w:rsidRPr="0003313D">
        <w:rPr>
          <w:rFonts w:ascii="Times New Roman" w:eastAsia="Times New Roman" w:hAnsi="Times New Roman"/>
          <w:sz w:val="28"/>
          <w:szCs w:val="28"/>
        </w:rPr>
        <w:t xml:space="preserve">  за </w:t>
      </w:r>
      <w:r w:rsidR="00E06688">
        <w:rPr>
          <w:rFonts w:ascii="Times New Roman" w:eastAsia="Times New Roman" w:hAnsi="Times New Roman"/>
          <w:sz w:val="28"/>
          <w:szCs w:val="28"/>
        </w:rPr>
        <w:t xml:space="preserve">договором про надання </w:t>
      </w:r>
      <w:r w:rsidRPr="0003313D">
        <w:rPr>
          <w:rFonts w:ascii="Times New Roman" w:eastAsia="Times New Roman" w:hAnsi="Times New Roman"/>
          <w:sz w:val="28"/>
          <w:szCs w:val="28"/>
        </w:rPr>
        <w:t>споживч</w:t>
      </w:r>
      <w:r w:rsidR="00E06688">
        <w:rPr>
          <w:rFonts w:ascii="Times New Roman" w:eastAsia="Times New Roman" w:hAnsi="Times New Roman"/>
          <w:sz w:val="28"/>
          <w:szCs w:val="28"/>
        </w:rPr>
        <w:t>ого</w:t>
      </w:r>
      <w:r w:rsidRPr="0003313D">
        <w:rPr>
          <w:rFonts w:ascii="Times New Roman" w:eastAsia="Times New Roman" w:hAnsi="Times New Roman"/>
          <w:sz w:val="28"/>
          <w:szCs w:val="28"/>
        </w:rPr>
        <w:t xml:space="preserve"> </w:t>
      </w:r>
      <w:r w:rsidR="00E06688" w:rsidRPr="0003313D">
        <w:rPr>
          <w:rFonts w:ascii="Times New Roman" w:eastAsia="Times New Roman" w:hAnsi="Times New Roman"/>
          <w:sz w:val="28"/>
          <w:szCs w:val="28"/>
        </w:rPr>
        <w:t>кредит</w:t>
      </w:r>
      <w:r w:rsidR="00E06688">
        <w:rPr>
          <w:rFonts w:ascii="Times New Roman" w:eastAsia="Times New Roman" w:hAnsi="Times New Roman"/>
          <w:sz w:val="28"/>
          <w:szCs w:val="28"/>
        </w:rPr>
        <w:t>у, включаючи</w:t>
      </w:r>
      <w:r w:rsidR="00E06688" w:rsidRPr="0003313D">
        <w:rPr>
          <w:rFonts w:ascii="Times New Roman" w:eastAsia="Times New Roman" w:hAnsi="Times New Roman"/>
          <w:sz w:val="28"/>
          <w:szCs w:val="28"/>
        </w:rPr>
        <w:t xml:space="preserve"> </w:t>
      </w:r>
      <w:r w:rsidRPr="0003313D">
        <w:rPr>
          <w:rFonts w:ascii="Times New Roman" w:eastAsia="Times New Roman" w:hAnsi="Times New Roman"/>
          <w:sz w:val="28"/>
          <w:szCs w:val="28"/>
        </w:rPr>
        <w:t>заборгованість за основною сумою кредиту</w:t>
      </w:r>
      <w:r w:rsidR="00E06688">
        <w:rPr>
          <w:rFonts w:ascii="Times New Roman" w:eastAsia="Times New Roman" w:hAnsi="Times New Roman"/>
          <w:sz w:val="28"/>
          <w:szCs w:val="28"/>
        </w:rPr>
        <w:t xml:space="preserve">, </w:t>
      </w:r>
      <w:r w:rsidRPr="0003313D">
        <w:rPr>
          <w:rFonts w:ascii="Times New Roman" w:eastAsia="Times New Roman" w:hAnsi="Times New Roman"/>
          <w:sz w:val="28"/>
          <w:szCs w:val="28"/>
        </w:rPr>
        <w:t xml:space="preserve"> нарахованими, але не сплаченими </w:t>
      </w:r>
      <w:r w:rsidR="00E06688">
        <w:rPr>
          <w:rFonts w:ascii="Times New Roman" w:eastAsia="Times New Roman" w:hAnsi="Times New Roman"/>
          <w:sz w:val="28"/>
          <w:szCs w:val="28"/>
        </w:rPr>
        <w:t>відсотками, фіксованими виплатами, комісіями чи будь-якими іншими платежами за договором про надання споживчого кредиту, перераховується</w:t>
      </w:r>
      <w:r w:rsidRPr="0003313D">
        <w:rPr>
          <w:rFonts w:ascii="Times New Roman" w:eastAsia="Times New Roman" w:hAnsi="Times New Roman"/>
          <w:sz w:val="28"/>
          <w:szCs w:val="28"/>
        </w:rPr>
        <w:t xml:space="preserve"> </w:t>
      </w:r>
      <w:r w:rsidR="00E06688">
        <w:rPr>
          <w:rFonts w:ascii="Times New Roman" w:eastAsia="Times New Roman" w:hAnsi="Times New Roman"/>
          <w:sz w:val="28"/>
          <w:szCs w:val="28"/>
        </w:rPr>
        <w:t>за</w:t>
      </w:r>
      <w:r w:rsidRPr="0003313D">
        <w:rPr>
          <w:rFonts w:ascii="Times New Roman" w:eastAsia="Times New Roman" w:hAnsi="Times New Roman"/>
          <w:sz w:val="28"/>
          <w:szCs w:val="28"/>
        </w:rPr>
        <w:t xml:space="preserve"> офіційн</w:t>
      </w:r>
      <w:r w:rsidR="00E06688">
        <w:rPr>
          <w:rFonts w:ascii="Times New Roman" w:eastAsia="Times New Roman" w:hAnsi="Times New Roman"/>
          <w:sz w:val="28"/>
          <w:szCs w:val="28"/>
        </w:rPr>
        <w:t>и</w:t>
      </w:r>
      <w:r w:rsidRPr="0003313D">
        <w:rPr>
          <w:rFonts w:ascii="Times New Roman" w:eastAsia="Times New Roman" w:hAnsi="Times New Roman"/>
          <w:sz w:val="28"/>
          <w:szCs w:val="28"/>
        </w:rPr>
        <w:t>м курс</w:t>
      </w:r>
      <w:r w:rsidR="00E06688">
        <w:rPr>
          <w:rFonts w:ascii="Times New Roman" w:eastAsia="Times New Roman" w:hAnsi="Times New Roman"/>
          <w:sz w:val="28"/>
          <w:szCs w:val="28"/>
        </w:rPr>
        <w:t>ом</w:t>
      </w:r>
      <w:r w:rsidRPr="0003313D">
        <w:rPr>
          <w:rFonts w:ascii="Times New Roman" w:eastAsia="Times New Roman" w:hAnsi="Times New Roman"/>
          <w:sz w:val="28"/>
          <w:szCs w:val="28"/>
        </w:rPr>
        <w:t xml:space="preserve"> Національного банку України </w:t>
      </w:r>
      <w:r w:rsidR="00C72235">
        <w:rPr>
          <w:rFonts w:ascii="Times New Roman" w:eastAsia="Times New Roman" w:hAnsi="Times New Roman"/>
          <w:sz w:val="28"/>
          <w:szCs w:val="28"/>
        </w:rPr>
        <w:t xml:space="preserve">встановленим </w:t>
      </w:r>
      <w:r w:rsidRPr="0003313D">
        <w:rPr>
          <w:rFonts w:ascii="Times New Roman" w:eastAsia="Times New Roman" w:hAnsi="Times New Roman"/>
          <w:sz w:val="28"/>
          <w:szCs w:val="28"/>
        </w:rPr>
        <w:t>на день проведення реструктуризації</w:t>
      </w:r>
      <w:r w:rsidR="00C72235">
        <w:rPr>
          <w:rFonts w:ascii="Times New Roman" w:eastAsia="Times New Roman" w:hAnsi="Times New Roman"/>
          <w:sz w:val="28"/>
          <w:szCs w:val="28"/>
        </w:rPr>
        <w:t>, а також за офіційним курсом встановленим Національним банком України станом на 01.01.2014 року</w:t>
      </w:r>
      <w:r w:rsidRPr="0003313D">
        <w:rPr>
          <w:rFonts w:ascii="Times New Roman" w:eastAsia="Times New Roman" w:hAnsi="Times New Roman"/>
          <w:sz w:val="28"/>
          <w:szCs w:val="28"/>
        </w:rPr>
        <w:t xml:space="preserve">; </w:t>
      </w:r>
    </w:p>
    <w:p w:rsidR="00186814" w:rsidRDefault="00186814" w:rsidP="007965B4">
      <w:pPr>
        <w:widowControl w:val="0"/>
        <w:autoSpaceDE w:val="0"/>
        <w:autoSpaceDN w:val="0"/>
        <w:adjustRightInd w:val="0"/>
        <w:spacing w:before="0" w:beforeAutospacing="0" w:after="0" w:afterAutospacing="0"/>
        <w:ind w:right="-7" w:firstLine="709"/>
        <w:rPr>
          <w:rFonts w:ascii="Times New Roman" w:eastAsia="Times New Roman" w:hAnsi="Times New Roman"/>
          <w:sz w:val="28"/>
          <w:szCs w:val="28"/>
        </w:rPr>
      </w:pPr>
      <w:r w:rsidRPr="0003313D">
        <w:rPr>
          <w:rFonts w:ascii="Times New Roman" w:eastAsia="Times New Roman" w:hAnsi="Times New Roman"/>
          <w:sz w:val="28"/>
          <w:szCs w:val="28"/>
        </w:rPr>
        <w:t xml:space="preserve">- </w:t>
      </w:r>
      <w:r>
        <w:rPr>
          <w:rFonts w:ascii="Times New Roman" w:eastAsia="Times New Roman" w:hAnsi="Times New Roman"/>
          <w:sz w:val="28"/>
          <w:szCs w:val="28"/>
        </w:rPr>
        <w:t>ч</w:t>
      </w:r>
      <w:r w:rsidRPr="0003313D">
        <w:rPr>
          <w:rFonts w:ascii="Times New Roman" w:eastAsia="Times New Roman" w:hAnsi="Times New Roman"/>
          <w:sz w:val="28"/>
          <w:szCs w:val="28"/>
        </w:rPr>
        <w:t>астина зобов’язань позичальника</w:t>
      </w:r>
      <w:r>
        <w:rPr>
          <w:rFonts w:ascii="Times New Roman" w:eastAsia="Times New Roman" w:hAnsi="Times New Roman"/>
          <w:sz w:val="28"/>
          <w:szCs w:val="28"/>
        </w:rPr>
        <w:t xml:space="preserve"> виражена в національній валюті Україні</w:t>
      </w:r>
      <w:r w:rsidRPr="0003313D">
        <w:rPr>
          <w:rFonts w:ascii="Times New Roman" w:eastAsia="Times New Roman" w:hAnsi="Times New Roman"/>
          <w:sz w:val="28"/>
          <w:szCs w:val="28"/>
        </w:rPr>
        <w:t xml:space="preserve">, що визначається як різниця між сумою зобов’язань </w:t>
      </w:r>
      <w:r>
        <w:rPr>
          <w:rFonts w:ascii="Times New Roman" w:eastAsia="Times New Roman" w:hAnsi="Times New Roman"/>
          <w:sz w:val="28"/>
          <w:szCs w:val="28"/>
        </w:rPr>
        <w:t xml:space="preserve">позичальника </w:t>
      </w:r>
      <w:r w:rsidRPr="0003313D">
        <w:rPr>
          <w:rFonts w:ascii="Times New Roman" w:eastAsia="Times New Roman" w:hAnsi="Times New Roman"/>
          <w:sz w:val="28"/>
          <w:szCs w:val="28"/>
        </w:rPr>
        <w:t xml:space="preserve">за </w:t>
      </w:r>
      <w:r>
        <w:rPr>
          <w:rFonts w:ascii="Times New Roman" w:eastAsia="Times New Roman" w:hAnsi="Times New Roman"/>
          <w:sz w:val="28"/>
          <w:szCs w:val="28"/>
        </w:rPr>
        <w:t>договором про надання споживчого</w:t>
      </w:r>
      <w:r w:rsidRPr="0003313D">
        <w:rPr>
          <w:rFonts w:ascii="Times New Roman" w:eastAsia="Times New Roman" w:hAnsi="Times New Roman"/>
          <w:sz w:val="28"/>
          <w:szCs w:val="28"/>
        </w:rPr>
        <w:t xml:space="preserve"> кредит</w:t>
      </w:r>
      <w:r>
        <w:rPr>
          <w:rFonts w:ascii="Times New Roman" w:eastAsia="Times New Roman" w:hAnsi="Times New Roman"/>
          <w:sz w:val="28"/>
          <w:szCs w:val="28"/>
        </w:rPr>
        <w:t>у</w:t>
      </w:r>
      <w:r w:rsidRPr="0003313D">
        <w:rPr>
          <w:rFonts w:ascii="Times New Roman" w:eastAsia="Times New Roman" w:hAnsi="Times New Roman"/>
          <w:sz w:val="28"/>
          <w:szCs w:val="28"/>
        </w:rPr>
        <w:t xml:space="preserve"> перерахованою у гривню за офіційним курсом Національного банку України</w:t>
      </w:r>
      <w:r w:rsidRPr="00186814">
        <w:rPr>
          <w:rFonts w:ascii="Times New Roman" w:eastAsia="Times New Roman" w:hAnsi="Times New Roman"/>
          <w:sz w:val="28"/>
          <w:szCs w:val="28"/>
        </w:rPr>
        <w:t xml:space="preserve"> </w:t>
      </w:r>
      <w:r w:rsidRPr="0003313D">
        <w:rPr>
          <w:rFonts w:ascii="Times New Roman" w:eastAsia="Times New Roman" w:hAnsi="Times New Roman"/>
          <w:sz w:val="28"/>
          <w:szCs w:val="28"/>
        </w:rPr>
        <w:t>на дату реструктуризації,</w:t>
      </w:r>
      <w:r>
        <w:rPr>
          <w:rFonts w:ascii="Times New Roman" w:eastAsia="Times New Roman" w:hAnsi="Times New Roman"/>
          <w:sz w:val="28"/>
          <w:szCs w:val="28"/>
        </w:rPr>
        <w:t xml:space="preserve"> </w:t>
      </w:r>
      <w:r w:rsidRPr="0003313D">
        <w:rPr>
          <w:rFonts w:ascii="Times New Roman" w:eastAsia="Times New Roman" w:hAnsi="Times New Roman"/>
          <w:sz w:val="28"/>
          <w:szCs w:val="28"/>
        </w:rPr>
        <w:t xml:space="preserve"> та сумою цих зобов’язань, перерахованою у гривню за офіційним курсом Національного банку України, встановленим на 01.01.2014 року, підлягає прощенню (списанн</w:t>
      </w:r>
      <w:r>
        <w:rPr>
          <w:rFonts w:ascii="Times New Roman" w:eastAsia="Times New Roman" w:hAnsi="Times New Roman"/>
          <w:sz w:val="28"/>
          <w:szCs w:val="28"/>
        </w:rPr>
        <w:t>ю</w:t>
      </w:r>
      <w:r w:rsidRPr="0003313D">
        <w:rPr>
          <w:rFonts w:ascii="Times New Roman" w:eastAsia="Times New Roman" w:hAnsi="Times New Roman"/>
          <w:sz w:val="28"/>
          <w:szCs w:val="28"/>
        </w:rPr>
        <w:t xml:space="preserve">) </w:t>
      </w:r>
      <w:r>
        <w:rPr>
          <w:rFonts w:ascii="Times New Roman" w:eastAsia="Times New Roman" w:hAnsi="Times New Roman"/>
          <w:sz w:val="28"/>
          <w:szCs w:val="28"/>
        </w:rPr>
        <w:t xml:space="preserve">банком </w:t>
      </w:r>
      <w:r w:rsidR="00755839">
        <w:rPr>
          <w:rFonts w:ascii="Times New Roman" w:eastAsia="Times New Roman" w:hAnsi="Times New Roman"/>
          <w:sz w:val="28"/>
          <w:szCs w:val="28"/>
        </w:rPr>
        <w:t>після повернення</w:t>
      </w:r>
      <w:r w:rsidRPr="0003313D">
        <w:rPr>
          <w:rFonts w:ascii="Times New Roman" w:eastAsia="Times New Roman" w:hAnsi="Times New Roman"/>
          <w:sz w:val="28"/>
          <w:szCs w:val="28"/>
        </w:rPr>
        <w:t xml:space="preserve"> </w:t>
      </w:r>
      <w:r>
        <w:rPr>
          <w:rFonts w:ascii="Times New Roman" w:eastAsia="Times New Roman" w:hAnsi="Times New Roman"/>
          <w:sz w:val="28"/>
          <w:szCs w:val="28"/>
        </w:rPr>
        <w:t xml:space="preserve">позичальником заборгованості </w:t>
      </w:r>
      <w:r w:rsidRPr="0003313D">
        <w:rPr>
          <w:rFonts w:ascii="Times New Roman" w:eastAsia="Times New Roman" w:hAnsi="Times New Roman"/>
          <w:sz w:val="28"/>
          <w:szCs w:val="28"/>
        </w:rPr>
        <w:t xml:space="preserve">за </w:t>
      </w:r>
      <w:r>
        <w:rPr>
          <w:rFonts w:ascii="Times New Roman" w:eastAsia="Times New Roman" w:hAnsi="Times New Roman"/>
          <w:sz w:val="28"/>
          <w:szCs w:val="28"/>
        </w:rPr>
        <w:t xml:space="preserve">договором про надання </w:t>
      </w:r>
      <w:r w:rsidRPr="0003313D">
        <w:rPr>
          <w:rFonts w:ascii="Times New Roman" w:eastAsia="Times New Roman" w:hAnsi="Times New Roman"/>
          <w:sz w:val="28"/>
          <w:szCs w:val="28"/>
        </w:rPr>
        <w:t>споживч</w:t>
      </w:r>
      <w:r>
        <w:rPr>
          <w:rFonts w:ascii="Times New Roman" w:eastAsia="Times New Roman" w:hAnsi="Times New Roman"/>
          <w:sz w:val="28"/>
          <w:szCs w:val="28"/>
        </w:rPr>
        <w:t>ого</w:t>
      </w:r>
      <w:r w:rsidRPr="0003313D">
        <w:rPr>
          <w:rFonts w:ascii="Times New Roman" w:eastAsia="Times New Roman" w:hAnsi="Times New Roman"/>
          <w:sz w:val="28"/>
          <w:szCs w:val="28"/>
        </w:rPr>
        <w:t xml:space="preserve"> кредит</w:t>
      </w:r>
      <w:r>
        <w:rPr>
          <w:rFonts w:ascii="Times New Roman" w:eastAsia="Times New Roman" w:hAnsi="Times New Roman"/>
          <w:sz w:val="28"/>
          <w:szCs w:val="28"/>
        </w:rPr>
        <w:t>у, сума якої визначається згідно  з умовами абзацу 4 частини 1 цієї статті;</w:t>
      </w:r>
    </w:p>
    <w:p w:rsidR="0003313D" w:rsidRPr="0003313D" w:rsidRDefault="0003313D" w:rsidP="007965B4">
      <w:pPr>
        <w:widowControl w:val="0"/>
        <w:autoSpaceDE w:val="0"/>
        <w:autoSpaceDN w:val="0"/>
        <w:adjustRightInd w:val="0"/>
        <w:spacing w:before="0" w:beforeAutospacing="0" w:after="0" w:afterAutospacing="0"/>
        <w:ind w:right="-7" w:firstLine="709"/>
        <w:rPr>
          <w:rFonts w:ascii="Times New Roman" w:eastAsia="Times New Roman" w:hAnsi="Times New Roman"/>
          <w:sz w:val="28"/>
          <w:szCs w:val="28"/>
        </w:rPr>
      </w:pPr>
      <w:r w:rsidRPr="0003313D">
        <w:rPr>
          <w:rFonts w:ascii="Times New Roman" w:eastAsia="Times New Roman" w:hAnsi="Times New Roman"/>
          <w:sz w:val="28"/>
          <w:szCs w:val="28"/>
        </w:rPr>
        <w:t>- сум</w:t>
      </w:r>
      <w:r w:rsidR="00186814">
        <w:rPr>
          <w:rFonts w:ascii="Times New Roman" w:eastAsia="Times New Roman" w:hAnsi="Times New Roman"/>
          <w:sz w:val="28"/>
          <w:szCs w:val="28"/>
        </w:rPr>
        <w:t>а</w:t>
      </w:r>
      <w:r w:rsidRPr="0003313D">
        <w:rPr>
          <w:rFonts w:ascii="Times New Roman" w:eastAsia="Times New Roman" w:hAnsi="Times New Roman"/>
          <w:sz w:val="28"/>
          <w:szCs w:val="28"/>
        </w:rPr>
        <w:t xml:space="preserve"> заборгованості за споживчим кредитом </w:t>
      </w:r>
      <w:r w:rsidR="00186814">
        <w:rPr>
          <w:rFonts w:ascii="Times New Roman" w:eastAsia="Times New Roman" w:hAnsi="Times New Roman"/>
          <w:sz w:val="28"/>
          <w:szCs w:val="28"/>
        </w:rPr>
        <w:t>перерахована</w:t>
      </w:r>
      <w:r w:rsidR="00186814" w:rsidRPr="0003313D">
        <w:rPr>
          <w:rFonts w:ascii="Times New Roman" w:eastAsia="Times New Roman" w:hAnsi="Times New Roman"/>
          <w:sz w:val="28"/>
          <w:szCs w:val="28"/>
        </w:rPr>
        <w:t xml:space="preserve"> </w:t>
      </w:r>
      <w:r w:rsidR="00186814">
        <w:rPr>
          <w:rFonts w:ascii="Times New Roman" w:eastAsia="Times New Roman" w:hAnsi="Times New Roman"/>
          <w:sz w:val="28"/>
          <w:szCs w:val="28"/>
        </w:rPr>
        <w:t>за</w:t>
      </w:r>
      <w:r w:rsidRPr="0003313D">
        <w:rPr>
          <w:rFonts w:ascii="Times New Roman" w:eastAsia="Times New Roman" w:hAnsi="Times New Roman"/>
          <w:sz w:val="28"/>
          <w:szCs w:val="28"/>
        </w:rPr>
        <w:t xml:space="preserve"> офіційн</w:t>
      </w:r>
      <w:r w:rsidR="00186814">
        <w:rPr>
          <w:rFonts w:ascii="Times New Roman" w:eastAsia="Times New Roman" w:hAnsi="Times New Roman"/>
          <w:sz w:val="28"/>
          <w:szCs w:val="28"/>
        </w:rPr>
        <w:t>им</w:t>
      </w:r>
      <w:r w:rsidRPr="0003313D">
        <w:rPr>
          <w:rFonts w:ascii="Times New Roman" w:eastAsia="Times New Roman" w:hAnsi="Times New Roman"/>
          <w:sz w:val="28"/>
          <w:szCs w:val="28"/>
        </w:rPr>
        <w:t xml:space="preserve"> курс</w:t>
      </w:r>
      <w:r w:rsidR="00186814">
        <w:rPr>
          <w:rFonts w:ascii="Times New Roman" w:eastAsia="Times New Roman" w:hAnsi="Times New Roman"/>
          <w:sz w:val="28"/>
          <w:szCs w:val="28"/>
        </w:rPr>
        <w:t>ом</w:t>
      </w:r>
      <w:r w:rsidRPr="0003313D">
        <w:rPr>
          <w:rFonts w:ascii="Times New Roman" w:eastAsia="Times New Roman" w:hAnsi="Times New Roman"/>
          <w:sz w:val="28"/>
          <w:szCs w:val="28"/>
        </w:rPr>
        <w:t xml:space="preserve"> Національного банку України </w:t>
      </w:r>
      <w:r w:rsidR="00186814">
        <w:rPr>
          <w:rFonts w:ascii="Times New Roman" w:eastAsia="Times New Roman" w:hAnsi="Times New Roman"/>
          <w:sz w:val="28"/>
          <w:szCs w:val="28"/>
        </w:rPr>
        <w:t xml:space="preserve">встановленим </w:t>
      </w:r>
      <w:r w:rsidRPr="0003313D">
        <w:rPr>
          <w:rFonts w:ascii="Times New Roman" w:eastAsia="Times New Roman" w:hAnsi="Times New Roman"/>
          <w:sz w:val="28"/>
          <w:szCs w:val="28"/>
        </w:rPr>
        <w:t>на день проведення реструктуризації та</w:t>
      </w:r>
      <w:r w:rsidR="00186814">
        <w:rPr>
          <w:rFonts w:ascii="Times New Roman" w:eastAsia="Times New Roman" w:hAnsi="Times New Roman"/>
          <w:sz w:val="28"/>
          <w:szCs w:val="28"/>
        </w:rPr>
        <w:t xml:space="preserve"> частиною зобов’язань позичальника, що підлягає</w:t>
      </w:r>
      <w:r w:rsidRPr="0003313D">
        <w:rPr>
          <w:rFonts w:ascii="Times New Roman" w:eastAsia="Times New Roman" w:hAnsi="Times New Roman"/>
          <w:sz w:val="28"/>
          <w:szCs w:val="28"/>
        </w:rPr>
        <w:t xml:space="preserve"> прощенн</w:t>
      </w:r>
      <w:r w:rsidR="00186814">
        <w:rPr>
          <w:rFonts w:ascii="Times New Roman" w:eastAsia="Times New Roman" w:hAnsi="Times New Roman"/>
          <w:sz w:val="28"/>
          <w:szCs w:val="28"/>
        </w:rPr>
        <w:t>ю</w:t>
      </w:r>
      <w:r w:rsidRPr="0003313D">
        <w:rPr>
          <w:rFonts w:ascii="Times New Roman" w:eastAsia="Times New Roman" w:hAnsi="Times New Roman"/>
          <w:sz w:val="28"/>
          <w:szCs w:val="28"/>
        </w:rPr>
        <w:t xml:space="preserve"> </w:t>
      </w:r>
      <w:r w:rsidR="00186814">
        <w:rPr>
          <w:rFonts w:ascii="Times New Roman" w:eastAsia="Times New Roman" w:hAnsi="Times New Roman"/>
          <w:sz w:val="28"/>
          <w:szCs w:val="28"/>
        </w:rPr>
        <w:t>(списанню)</w:t>
      </w:r>
      <w:r w:rsidRPr="0003313D">
        <w:rPr>
          <w:rFonts w:ascii="Times New Roman" w:eastAsia="Times New Roman" w:hAnsi="Times New Roman"/>
          <w:sz w:val="28"/>
          <w:szCs w:val="28"/>
        </w:rPr>
        <w:t>,</w:t>
      </w:r>
      <w:r w:rsidR="0005170E">
        <w:rPr>
          <w:rFonts w:ascii="Times New Roman" w:eastAsia="Times New Roman" w:hAnsi="Times New Roman"/>
          <w:sz w:val="28"/>
          <w:szCs w:val="28"/>
        </w:rPr>
        <w:t xml:space="preserve"> підлягає поверненню банку у порядку та строки передбачені договором про надання споживчого кредиту. При цьому на </w:t>
      </w:r>
      <w:r w:rsidR="0005170E">
        <w:rPr>
          <w:rFonts w:ascii="Times New Roman" w:eastAsia="Times New Roman" w:hAnsi="Times New Roman"/>
          <w:sz w:val="28"/>
          <w:szCs w:val="28"/>
        </w:rPr>
        <w:lastRenderedPageBreak/>
        <w:t>суму такої заборгованості нараховуються відсотки за</w:t>
      </w:r>
      <w:r w:rsidRPr="0003313D">
        <w:rPr>
          <w:rFonts w:ascii="Times New Roman" w:eastAsia="Times New Roman" w:hAnsi="Times New Roman"/>
          <w:sz w:val="28"/>
          <w:szCs w:val="28"/>
        </w:rPr>
        <w:t xml:space="preserve"> фіксован</w:t>
      </w:r>
      <w:r w:rsidR="0005170E">
        <w:rPr>
          <w:rFonts w:ascii="Times New Roman" w:eastAsia="Times New Roman" w:hAnsi="Times New Roman"/>
          <w:sz w:val="28"/>
          <w:szCs w:val="28"/>
        </w:rPr>
        <w:t>ою</w:t>
      </w:r>
      <w:r w:rsidRPr="0003313D">
        <w:rPr>
          <w:rFonts w:ascii="Times New Roman" w:eastAsia="Times New Roman" w:hAnsi="Times New Roman"/>
          <w:sz w:val="28"/>
          <w:szCs w:val="28"/>
        </w:rPr>
        <w:t xml:space="preserve"> процентн</w:t>
      </w:r>
      <w:r w:rsidR="0005170E">
        <w:rPr>
          <w:rFonts w:ascii="Times New Roman" w:eastAsia="Times New Roman" w:hAnsi="Times New Roman"/>
          <w:sz w:val="28"/>
          <w:szCs w:val="28"/>
        </w:rPr>
        <w:t>ою</w:t>
      </w:r>
      <w:r w:rsidRPr="0003313D">
        <w:rPr>
          <w:rFonts w:ascii="Times New Roman" w:eastAsia="Times New Roman" w:hAnsi="Times New Roman"/>
          <w:sz w:val="28"/>
          <w:szCs w:val="28"/>
        </w:rPr>
        <w:t xml:space="preserve"> ставк</w:t>
      </w:r>
      <w:r w:rsidR="0005170E">
        <w:rPr>
          <w:rFonts w:ascii="Times New Roman" w:eastAsia="Times New Roman" w:hAnsi="Times New Roman"/>
          <w:sz w:val="28"/>
          <w:szCs w:val="28"/>
        </w:rPr>
        <w:t>ою</w:t>
      </w:r>
      <w:r w:rsidRPr="0003313D">
        <w:rPr>
          <w:rFonts w:ascii="Times New Roman" w:eastAsia="Times New Roman" w:hAnsi="Times New Roman"/>
          <w:sz w:val="28"/>
          <w:szCs w:val="28"/>
        </w:rPr>
        <w:t xml:space="preserve"> у розмірі не більшому, ніж зазначеному в договорі </w:t>
      </w:r>
      <w:r w:rsidR="00380EF9">
        <w:rPr>
          <w:rFonts w:ascii="Times New Roman" w:eastAsia="Times New Roman" w:hAnsi="Times New Roman"/>
          <w:sz w:val="28"/>
          <w:szCs w:val="28"/>
        </w:rPr>
        <w:t xml:space="preserve">про надання </w:t>
      </w:r>
      <w:r w:rsidRPr="0003313D">
        <w:rPr>
          <w:rFonts w:ascii="Times New Roman" w:eastAsia="Times New Roman" w:hAnsi="Times New Roman"/>
          <w:sz w:val="28"/>
          <w:szCs w:val="28"/>
        </w:rPr>
        <w:t xml:space="preserve">споживчого кредиту на момент видачі </w:t>
      </w:r>
      <w:r w:rsidR="00380EF9">
        <w:rPr>
          <w:rFonts w:ascii="Times New Roman" w:eastAsia="Times New Roman" w:hAnsi="Times New Roman"/>
          <w:sz w:val="28"/>
          <w:szCs w:val="28"/>
        </w:rPr>
        <w:t xml:space="preserve">споживчого </w:t>
      </w:r>
      <w:r w:rsidRPr="0003313D">
        <w:rPr>
          <w:rFonts w:ascii="Times New Roman" w:eastAsia="Times New Roman" w:hAnsi="Times New Roman"/>
          <w:sz w:val="28"/>
          <w:szCs w:val="28"/>
        </w:rPr>
        <w:t xml:space="preserve">кредиту, </w:t>
      </w:r>
      <w:r w:rsidR="00380EF9">
        <w:rPr>
          <w:rFonts w:ascii="Times New Roman" w:eastAsia="Times New Roman" w:hAnsi="Times New Roman"/>
          <w:sz w:val="28"/>
          <w:szCs w:val="28"/>
        </w:rPr>
        <w:t>яка не може</w:t>
      </w:r>
      <w:r w:rsidRPr="0003313D">
        <w:rPr>
          <w:rFonts w:ascii="Times New Roman" w:eastAsia="Times New Roman" w:hAnsi="Times New Roman"/>
          <w:sz w:val="28"/>
          <w:szCs w:val="28"/>
        </w:rPr>
        <w:t xml:space="preserve"> підвищу</w:t>
      </w:r>
      <w:r w:rsidR="00380EF9">
        <w:rPr>
          <w:rFonts w:ascii="Times New Roman" w:eastAsia="Times New Roman" w:hAnsi="Times New Roman"/>
          <w:sz w:val="28"/>
          <w:szCs w:val="28"/>
        </w:rPr>
        <w:t>ватися</w:t>
      </w:r>
      <w:r w:rsidRPr="0003313D">
        <w:rPr>
          <w:rFonts w:ascii="Times New Roman" w:eastAsia="Times New Roman" w:hAnsi="Times New Roman"/>
          <w:sz w:val="28"/>
          <w:szCs w:val="28"/>
        </w:rPr>
        <w:t xml:space="preserve"> упродовж трьох років з моменту </w:t>
      </w:r>
      <w:r w:rsidR="00380EF9">
        <w:rPr>
          <w:rFonts w:ascii="Times New Roman" w:eastAsia="Times New Roman" w:hAnsi="Times New Roman"/>
          <w:sz w:val="28"/>
          <w:szCs w:val="28"/>
        </w:rPr>
        <w:t xml:space="preserve">здійснення </w:t>
      </w:r>
      <w:r w:rsidRPr="0003313D">
        <w:rPr>
          <w:rFonts w:ascii="Times New Roman" w:eastAsia="Times New Roman" w:hAnsi="Times New Roman"/>
          <w:sz w:val="28"/>
          <w:szCs w:val="28"/>
        </w:rPr>
        <w:t>реструктуризації</w:t>
      </w:r>
      <w:r w:rsidR="00380EF9">
        <w:rPr>
          <w:rFonts w:ascii="Times New Roman" w:eastAsia="Times New Roman" w:hAnsi="Times New Roman"/>
          <w:sz w:val="28"/>
          <w:szCs w:val="28"/>
        </w:rPr>
        <w:t xml:space="preserve"> згідно з цим Законом</w:t>
      </w:r>
      <w:r w:rsidRPr="0003313D">
        <w:rPr>
          <w:rFonts w:ascii="Times New Roman" w:eastAsia="Times New Roman" w:hAnsi="Times New Roman"/>
          <w:sz w:val="28"/>
          <w:szCs w:val="28"/>
        </w:rPr>
        <w:t xml:space="preserve">. Якщо в договорі </w:t>
      </w:r>
      <w:r w:rsidR="00380EF9">
        <w:rPr>
          <w:rFonts w:ascii="Times New Roman" w:eastAsia="Times New Roman" w:hAnsi="Times New Roman"/>
          <w:sz w:val="28"/>
          <w:szCs w:val="28"/>
        </w:rPr>
        <w:t xml:space="preserve">про надання </w:t>
      </w:r>
      <w:r w:rsidRPr="0003313D">
        <w:rPr>
          <w:rFonts w:ascii="Times New Roman" w:eastAsia="Times New Roman" w:hAnsi="Times New Roman"/>
          <w:sz w:val="28"/>
          <w:szCs w:val="28"/>
        </w:rPr>
        <w:t xml:space="preserve">споживчого кредиту встановлена змінювана процентна ставка, </w:t>
      </w:r>
      <w:r w:rsidR="00380EF9">
        <w:rPr>
          <w:rFonts w:ascii="Times New Roman" w:eastAsia="Times New Roman" w:hAnsi="Times New Roman"/>
          <w:sz w:val="28"/>
          <w:szCs w:val="28"/>
        </w:rPr>
        <w:t xml:space="preserve">при здійснення </w:t>
      </w:r>
      <w:r w:rsidR="00380EF9" w:rsidRPr="0003313D">
        <w:rPr>
          <w:rFonts w:ascii="Times New Roman" w:eastAsia="Times New Roman" w:hAnsi="Times New Roman"/>
          <w:sz w:val="28"/>
          <w:szCs w:val="28"/>
        </w:rPr>
        <w:t>реструктуризації</w:t>
      </w:r>
      <w:r w:rsidR="00380EF9">
        <w:rPr>
          <w:rFonts w:ascii="Times New Roman" w:eastAsia="Times New Roman" w:hAnsi="Times New Roman"/>
          <w:sz w:val="28"/>
          <w:szCs w:val="28"/>
        </w:rPr>
        <w:t xml:space="preserve"> згідно з цим Законом </w:t>
      </w:r>
      <w:r w:rsidRPr="0003313D">
        <w:rPr>
          <w:rFonts w:ascii="Times New Roman" w:eastAsia="Times New Roman" w:hAnsi="Times New Roman"/>
          <w:sz w:val="28"/>
          <w:szCs w:val="28"/>
        </w:rPr>
        <w:t>така процентна ставка фіксується на рівні визначеному договором</w:t>
      </w:r>
      <w:r w:rsidR="00380EF9">
        <w:rPr>
          <w:rFonts w:ascii="Times New Roman" w:eastAsia="Times New Roman" w:hAnsi="Times New Roman"/>
          <w:sz w:val="28"/>
          <w:szCs w:val="28"/>
        </w:rPr>
        <w:t xml:space="preserve"> про надання споживчого кредиту</w:t>
      </w:r>
      <w:r w:rsidRPr="0003313D">
        <w:rPr>
          <w:rFonts w:ascii="Times New Roman" w:eastAsia="Times New Roman" w:hAnsi="Times New Roman"/>
          <w:sz w:val="28"/>
          <w:szCs w:val="28"/>
        </w:rPr>
        <w:t xml:space="preserve"> на дату </w:t>
      </w:r>
      <w:r w:rsidR="00E42930">
        <w:rPr>
          <w:rFonts w:ascii="Times New Roman" w:eastAsia="Times New Roman" w:hAnsi="Times New Roman"/>
          <w:sz w:val="28"/>
          <w:szCs w:val="28"/>
        </w:rPr>
        <w:t xml:space="preserve">його </w:t>
      </w:r>
      <w:r w:rsidRPr="0003313D">
        <w:rPr>
          <w:rFonts w:ascii="Times New Roman" w:eastAsia="Times New Roman" w:hAnsi="Times New Roman"/>
          <w:sz w:val="28"/>
          <w:szCs w:val="28"/>
        </w:rPr>
        <w:t>укладення;</w:t>
      </w:r>
    </w:p>
    <w:p w:rsidR="0003313D" w:rsidRDefault="0003313D" w:rsidP="007965B4">
      <w:pPr>
        <w:widowControl w:val="0"/>
        <w:autoSpaceDE w:val="0"/>
        <w:autoSpaceDN w:val="0"/>
        <w:adjustRightInd w:val="0"/>
        <w:spacing w:before="0" w:beforeAutospacing="0" w:after="0" w:afterAutospacing="0"/>
        <w:ind w:right="-7" w:firstLine="709"/>
        <w:rPr>
          <w:rFonts w:ascii="Times New Roman" w:eastAsia="Times New Roman" w:hAnsi="Times New Roman"/>
          <w:sz w:val="28"/>
          <w:szCs w:val="28"/>
        </w:rPr>
      </w:pPr>
      <w:r w:rsidRPr="0003313D">
        <w:rPr>
          <w:rFonts w:ascii="Times New Roman" w:eastAsia="Times New Roman" w:hAnsi="Times New Roman"/>
          <w:sz w:val="28"/>
          <w:szCs w:val="28"/>
        </w:rPr>
        <w:t>-  на</w:t>
      </w:r>
      <w:r w:rsidR="00BE222A">
        <w:rPr>
          <w:rFonts w:ascii="Times New Roman" w:eastAsia="Times New Roman" w:hAnsi="Times New Roman"/>
          <w:sz w:val="28"/>
          <w:szCs w:val="28"/>
        </w:rPr>
        <w:t xml:space="preserve"> частину зобов’язань позичальника, що підлягає </w:t>
      </w:r>
      <w:r w:rsidRPr="0003313D">
        <w:rPr>
          <w:rFonts w:ascii="Times New Roman" w:eastAsia="Times New Roman" w:hAnsi="Times New Roman"/>
          <w:sz w:val="28"/>
          <w:szCs w:val="28"/>
        </w:rPr>
        <w:t>прощенн</w:t>
      </w:r>
      <w:r w:rsidR="00BE222A">
        <w:rPr>
          <w:rFonts w:ascii="Times New Roman" w:eastAsia="Times New Roman" w:hAnsi="Times New Roman"/>
          <w:sz w:val="28"/>
          <w:szCs w:val="28"/>
        </w:rPr>
        <w:t>ю, нараховуються</w:t>
      </w:r>
      <w:r w:rsidRPr="0003313D">
        <w:rPr>
          <w:rFonts w:ascii="Times New Roman" w:eastAsia="Times New Roman" w:hAnsi="Times New Roman"/>
          <w:sz w:val="28"/>
          <w:szCs w:val="28"/>
        </w:rPr>
        <w:t xml:space="preserve"> </w:t>
      </w:r>
      <w:r w:rsidR="00BE222A">
        <w:rPr>
          <w:rFonts w:ascii="Times New Roman" w:eastAsia="Times New Roman" w:hAnsi="Times New Roman"/>
          <w:sz w:val="28"/>
          <w:szCs w:val="28"/>
        </w:rPr>
        <w:t>відсотки за</w:t>
      </w:r>
      <w:r w:rsidRPr="0003313D">
        <w:rPr>
          <w:rFonts w:ascii="Times New Roman" w:eastAsia="Times New Roman" w:hAnsi="Times New Roman"/>
          <w:sz w:val="28"/>
          <w:szCs w:val="28"/>
        </w:rPr>
        <w:t xml:space="preserve"> фіксован</w:t>
      </w:r>
      <w:r w:rsidR="00BE222A">
        <w:rPr>
          <w:rFonts w:ascii="Times New Roman" w:eastAsia="Times New Roman" w:hAnsi="Times New Roman"/>
          <w:sz w:val="28"/>
          <w:szCs w:val="28"/>
        </w:rPr>
        <w:t>ою</w:t>
      </w:r>
      <w:r w:rsidRPr="0003313D">
        <w:rPr>
          <w:rFonts w:ascii="Times New Roman" w:eastAsia="Times New Roman" w:hAnsi="Times New Roman"/>
          <w:sz w:val="28"/>
          <w:szCs w:val="28"/>
        </w:rPr>
        <w:t xml:space="preserve"> процентн</w:t>
      </w:r>
      <w:r w:rsidR="00BE222A">
        <w:rPr>
          <w:rFonts w:ascii="Times New Roman" w:eastAsia="Times New Roman" w:hAnsi="Times New Roman"/>
          <w:sz w:val="28"/>
          <w:szCs w:val="28"/>
        </w:rPr>
        <w:t>ою</w:t>
      </w:r>
      <w:r w:rsidRPr="0003313D">
        <w:rPr>
          <w:rFonts w:ascii="Times New Roman" w:eastAsia="Times New Roman" w:hAnsi="Times New Roman"/>
          <w:sz w:val="28"/>
          <w:szCs w:val="28"/>
        </w:rPr>
        <w:t xml:space="preserve"> ставк</w:t>
      </w:r>
      <w:r w:rsidR="00BE222A">
        <w:rPr>
          <w:rFonts w:ascii="Times New Roman" w:eastAsia="Times New Roman" w:hAnsi="Times New Roman"/>
          <w:sz w:val="28"/>
          <w:szCs w:val="28"/>
        </w:rPr>
        <w:t>ою</w:t>
      </w:r>
      <w:r w:rsidRPr="0003313D">
        <w:rPr>
          <w:rFonts w:ascii="Times New Roman" w:eastAsia="Times New Roman" w:hAnsi="Times New Roman"/>
          <w:sz w:val="28"/>
          <w:szCs w:val="28"/>
        </w:rPr>
        <w:t xml:space="preserve"> у розмірі 0,01 (нуль цілих і одна сота) процентів річних, як</w:t>
      </w:r>
      <w:r w:rsidR="00BE222A">
        <w:rPr>
          <w:rFonts w:ascii="Times New Roman" w:eastAsia="Times New Roman" w:hAnsi="Times New Roman"/>
          <w:sz w:val="28"/>
          <w:szCs w:val="28"/>
        </w:rPr>
        <w:t>і</w:t>
      </w:r>
      <w:r w:rsidRPr="0003313D">
        <w:rPr>
          <w:rFonts w:ascii="Times New Roman" w:eastAsia="Times New Roman" w:hAnsi="Times New Roman"/>
          <w:sz w:val="28"/>
          <w:szCs w:val="28"/>
        </w:rPr>
        <w:t xml:space="preserve"> підляга</w:t>
      </w:r>
      <w:r w:rsidR="00BE222A">
        <w:rPr>
          <w:rFonts w:ascii="Times New Roman" w:eastAsia="Times New Roman" w:hAnsi="Times New Roman"/>
          <w:sz w:val="28"/>
          <w:szCs w:val="28"/>
        </w:rPr>
        <w:t>ють</w:t>
      </w:r>
      <w:r w:rsidRPr="0003313D">
        <w:rPr>
          <w:rFonts w:ascii="Times New Roman" w:eastAsia="Times New Roman" w:hAnsi="Times New Roman"/>
          <w:sz w:val="28"/>
          <w:szCs w:val="28"/>
        </w:rPr>
        <w:t xml:space="preserve"> сплаті позичальником </w:t>
      </w:r>
      <w:r w:rsidR="00BE222A">
        <w:rPr>
          <w:rFonts w:ascii="Times New Roman" w:eastAsia="Times New Roman" w:hAnsi="Times New Roman"/>
          <w:sz w:val="28"/>
          <w:szCs w:val="28"/>
        </w:rPr>
        <w:t>у порядку та на умовах визначених договором про надання споживчого кредиту</w:t>
      </w:r>
      <w:r w:rsidRPr="0003313D">
        <w:rPr>
          <w:rFonts w:ascii="Times New Roman" w:eastAsia="Times New Roman" w:hAnsi="Times New Roman"/>
          <w:sz w:val="28"/>
          <w:szCs w:val="28"/>
        </w:rPr>
        <w:t>;</w:t>
      </w:r>
    </w:p>
    <w:p w:rsidR="0044670F" w:rsidRPr="0044670F" w:rsidRDefault="0044670F" w:rsidP="0044670F">
      <w:pPr>
        <w:widowControl w:val="0"/>
        <w:autoSpaceDE w:val="0"/>
        <w:autoSpaceDN w:val="0"/>
        <w:adjustRightInd w:val="0"/>
        <w:spacing w:before="0" w:beforeAutospacing="0" w:after="0" w:afterAutospacing="0"/>
        <w:ind w:firstLine="709"/>
        <w:rPr>
          <w:rFonts w:ascii="Times New Roman" w:eastAsia="Times New Roman" w:hAnsi="Times New Roman"/>
          <w:sz w:val="28"/>
          <w:szCs w:val="28"/>
          <w:lang w:eastAsia="uk-UA"/>
        </w:rPr>
      </w:pPr>
      <w:r>
        <w:rPr>
          <w:rFonts w:ascii="Times New Roman" w:eastAsia="Times New Roman" w:hAnsi="Times New Roman"/>
          <w:sz w:val="28"/>
          <w:szCs w:val="28"/>
          <w:lang w:eastAsia="uk-UA"/>
        </w:rPr>
        <w:t>2. </w:t>
      </w:r>
      <w:r w:rsidRPr="0044670F">
        <w:rPr>
          <w:rFonts w:ascii="Times New Roman" w:eastAsia="Times New Roman" w:hAnsi="Times New Roman"/>
          <w:sz w:val="28"/>
          <w:szCs w:val="28"/>
          <w:lang w:eastAsia="uk-UA"/>
        </w:rPr>
        <w:t xml:space="preserve">По кредитним договорам, отриманими учасниками </w:t>
      </w:r>
      <w:r>
        <w:rPr>
          <w:rFonts w:ascii="Times New Roman" w:eastAsia="Times New Roman" w:hAnsi="Times New Roman"/>
          <w:sz w:val="28"/>
          <w:szCs w:val="28"/>
          <w:lang w:eastAsia="uk-UA"/>
        </w:rPr>
        <w:t xml:space="preserve">антитерористичної операції (далі – </w:t>
      </w:r>
      <w:r w:rsidRPr="0044670F">
        <w:rPr>
          <w:rFonts w:ascii="Times New Roman" w:eastAsia="Times New Roman" w:hAnsi="Times New Roman"/>
          <w:sz w:val="28"/>
          <w:szCs w:val="28"/>
          <w:lang w:eastAsia="uk-UA"/>
        </w:rPr>
        <w:t>АТО</w:t>
      </w:r>
      <w:r>
        <w:rPr>
          <w:rFonts w:ascii="Times New Roman" w:eastAsia="Times New Roman" w:hAnsi="Times New Roman"/>
          <w:sz w:val="28"/>
          <w:szCs w:val="28"/>
          <w:lang w:eastAsia="uk-UA"/>
        </w:rPr>
        <w:t>)</w:t>
      </w:r>
      <w:r w:rsidRPr="0044670F">
        <w:rPr>
          <w:rFonts w:ascii="Times New Roman" w:eastAsia="Times New Roman" w:hAnsi="Times New Roman"/>
          <w:sz w:val="28"/>
          <w:szCs w:val="28"/>
          <w:lang w:eastAsia="uk-UA"/>
        </w:rPr>
        <w:t>, які загинули або отримали важкі травми під час виконання службових обов’язків, або по кредитним договорам отриманими членами сімей учасників</w:t>
      </w:r>
      <w:r w:rsidRPr="0044670F">
        <w:rPr>
          <w:rFonts w:eastAsia="Times New Roman"/>
          <w:lang w:eastAsia="uk-UA"/>
        </w:rPr>
        <w:t xml:space="preserve"> </w:t>
      </w:r>
      <w:r w:rsidRPr="0044670F">
        <w:rPr>
          <w:rFonts w:ascii="Times New Roman" w:eastAsia="Times New Roman" w:hAnsi="Times New Roman"/>
          <w:sz w:val="28"/>
          <w:szCs w:val="28"/>
          <w:lang w:eastAsia="uk-UA"/>
        </w:rPr>
        <w:t>АТО, які загинули або отримали важкі травми під час виконання службових обов’язків, банк зобов’язаний здійснити прощення 100</w:t>
      </w:r>
      <w:r w:rsidRPr="0044670F">
        <w:rPr>
          <w:rFonts w:ascii="Times New Roman" w:eastAsia="Times New Roman" w:hAnsi="Times New Roman"/>
          <w:sz w:val="28"/>
          <w:szCs w:val="28"/>
          <w:lang w:val="ru-RU" w:eastAsia="uk-UA"/>
        </w:rPr>
        <w:t xml:space="preserve"> </w:t>
      </w:r>
      <w:r w:rsidRPr="0044670F">
        <w:rPr>
          <w:rFonts w:ascii="Times New Roman" w:eastAsia="Times New Roman" w:hAnsi="Times New Roman"/>
          <w:sz w:val="28"/>
          <w:szCs w:val="28"/>
          <w:lang w:eastAsia="uk-UA"/>
        </w:rPr>
        <w:t xml:space="preserve">відсотків </w:t>
      </w:r>
      <w:proofErr w:type="spellStart"/>
      <w:r w:rsidRPr="0044670F">
        <w:rPr>
          <w:rFonts w:ascii="Times New Roman" w:eastAsia="Times New Roman" w:hAnsi="Times New Roman"/>
          <w:sz w:val="28"/>
          <w:szCs w:val="28"/>
          <w:lang w:eastAsia="uk-UA"/>
        </w:rPr>
        <w:t>реструктуризованої</w:t>
      </w:r>
      <w:proofErr w:type="spellEnd"/>
      <w:r w:rsidRPr="0044670F">
        <w:rPr>
          <w:rFonts w:ascii="Times New Roman" w:eastAsia="Times New Roman" w:hAnsi="Times New Roman"/>
          <w:sz w:val="28"/>
          <w:szCs w:val="28"/>
          <w:lang w:eastAsia="uk-UA"/>
        </w:rPr>
        <w:t xml:space="preserve"> заборгованості.</w:t>
      </w:r>
    </w:p>
    <w:p w:rsidR="0044670F" w:rsidRPr="0003313D" w:rsidRDefault="0044670F" w:rsidP="0044670F">
      <w:pPr>
        <w:widowControl w:val="0"/>
        <w:autoSpaceDE w:val="0"/>
        <w:autoSpaceDN w:val="0"/>
        <w:adjustRightInd w:val="0"/>
        <w:spacing w:before="0" w:beforeAutospacing="0" w:after="0" w:afterAutospacing="0"/>
        <w:ind w:right="-7" w:firstLine="709"/>
        <w:rPr>
          <w:rFonts w:ascii="Helvetica" w:eastAsia="Times New Roman" w:hAnsi="Helvetica"/>
          <w:color w:val="666666"/>
          <w:sz w:val="17"/>
          <w:szCs w:val="17"/>
          <w:shd w:val="clear" w:color="auto" w:fill="FFFFFF"/>
        </w:rPr>
      </w:pPr>
      <w:r w:rsidRPr="0044670F">
        <w:rPr>
          <w:rFonts w:ascii="Times New Roman" w:eastAsia="Times New Roman" w:hAnsi="Times New Roman"/>
          <w:sz w:val="28"/>
          <w:szCs w:val="28"/>
          <w:lang w:eastAsia="uk-UA"/>
        </w:rPr>
        <w:t xml:space="preserve">По кредитним договорам, отриманими учасниками АТО або соціально незахищеними верствами населення забезпеченням по яких виступає соціальне житло банк зобов’язаний здійснити прощення </w:t>
      </w:r>
      <w:r>
        <w:rPr>
          <w:rFonts w:ascii="Times New Roman" w:eastAsia="Times New Roman" w:hAnsi="Times New Roman"/>
          <w:sz w:val="28"/>
          <w:szCs w:val="28"/>
          <w:lang w:eastAsia="uk-UA"/>
        </w:rPr>
        <w:t>5</w:t>
      </w:r>
      <w:r w:rsidRPr="0044670F">
        <w:rPr>
          <w:rFonts w:ascii="Times New Roman" w:eastAsia="Times New Roman" w:hAnsi="Times New Roman"/>
          <w:sz w:val="28"/>
          <w:szCs w:val="28"/>
          <w:lang w:eastAsia="uk-UA"/>
        </w:rPr>
        <w:t xml:space="preserve">0 відсотків </w:t>
      </w:r>
      <w:proofErr w:type="spellStart"/>
      <w:r w:rsidRPr="0044670F">
        <w:rPr>
          <w:rFonts w:ascii="Times New Roman" w:eastAsia="Times New Roman" w:hAnsi="Times New Roman"/>
          <w:sz w:val="28"/>
          <w:szCs w:val="28"/>
          <w:lang w:eastAsia="uk-UA"/>
        </w:rPr>
        <w:t>рестрктуризованої</w:t>
      </w:r>
      <w:proofErr w:type="spellEnd"/>
      <w:r w:rsidRPr="0044670F">
        <w:rPr>
          <w:rFonts w:ascii="Times New Roman" w:eastAsia="Times New Roman" w:hAnsi="Times New Roman"/>
          <w:sz w:val="28"/>
          <w:szCs w:val="28"/>
          <w:lang w:eastAsia="uk-UA"/>
        </w:rPr>
        <w:t xml:space="preserve"> заборгованості.</w:t>
      </w:r>
    </w:p>
    <w:p w:rsidR="00C47233" w:rsidRPr="00C47233" w:rsidRDefault="00C47233" w:rsidP="007965B4">
      <w:pPr>
        <w:widowControl w:val="0"/>
        <w:autoSpaceDE w:val="0"/>
        <w:autoSpaceDN w:val="0"/>
        <w:adjustRightInd w:val="0"/>
        <w:spacing w:before="0" w:beforeAutospacing="0" w:after="0" w:afterAutospacing="0"/>
        <w:ind w:firstLine="709"/>
        <w:rPr>
          <w:rFonts w:ascii="Times New Roman" w:eastAsia="Times New Roman" w:hAnsi="Times New Roman"/>
          <w:sz w:val="28"/>
          <w:szCs w:val="28"/>
          <w:lang w:eastAsia="uk-UA"/>
        </w:rPr>
      </w:pPr>
      <w:r w:rsidRPr="00C47233">
        <w:rPr>
          <w:rFonts w:ascii="Times New Roman" w:eastAsia="Times New Roman" w:hAnsi="Times New Roman"/>
          <w:sz w:val="28"/>
          <w:szCs w:val="28"/>
          <w:lang w:eastAsia="uk-UA"/>
        </w:rPr>
        <w:t xml:space="preserve">3. </w:t>
      </w:r>
      <w:r w:rsidR="000F510A">
        <w:rPr>
          <w:rFonts w:ascii="Times New Roman" w:eastAsia="Times New Roman" w:hAnsi="Times New Roman"/>
          <w:sz w:val="28"/>
          <w:szCs w:val="28"/>
          <w:lang w:eastAsia="uk-UA"/>
        </w:rPr>
        <w:t xml:space="preserve">Реструктуризація зобов’язань позичальника згідно з цим Законом здійснюється </w:t>
      </w:r>
      <w:proofErr w:type="spellStart"/>
      <w:r w:rsidR="006600CF">
        <w:rPr>
          <w:rFonts w:ascii="Times New Roman" w:eastAsia="Times New Roman" w:hAnsi="Times New Roman"/>
          <w:sz w:val="28"/>
          <w:szCs w:val="28"/>
          <w:lang w:val="ru-RU" w:eastAsia="uk-UA"/>
        </w:rPr>
        <w:t>або</w:t>
      </w:r>
      <w:proofErr w:type="spellEnd"/>
      <w:r w:rsidR="006600CF">
        <w:rPr>
          <w:rFonts w:ascii="Times New Roman" w:eastAsia="Times New Roman" w:hAnsi="Times New Roman"/>
          <w:sz w:val="28"/>
          <w:szCs w:val="28"/>
          <w:lang w:val="ru-RU" w:eastAsia="uk-UA"/>
        </w:rPr>
        <w:t xml:space="preserve"> шляхом </w:t>
      </w:r>
      <w:proofErr w:type="spellStart"/>
      <w:r w:rsidR="006600CF">
        <w:rPr>
          <w:rFonts w:ascii="Times New Roman" w:eastAsia="Times New Roman" w:hAnsi="Times New Roman"/>
          <w:sz w:val="28"/>
          <w:szCs w:val="28"/>
          <w:lang w:val="ru-RU" w:eastAsia="uk-UA"/>
        </w:rPr>
        <w:t>укладення</w:t>
      </w:r>
      <w:proofErr w:type="spellEnd"/>
      <w:r w:rsidR="006600CF">
        <w:rPr>
          <w:rFonts w:ascii="Times New Roman" w:eastAsia="Times New Roman" w:hAnsi="Times New Roman"/>
          <w:sz w:val="28"/>
          <w:szCs w:val="28"/>
          <w:lang w:val="ru-RU" w:eastAsia="uk-UA"/>
        </w:rPr>
        <w:t xml:space="preserve"> нового договору </w:t>
      </w:r>
      <w:proofErr w:type="spellStart"/>
      <w:r w:rsidR="006600CF">
        <w:rPr>
          <w:rFonts w:ascii="Times New Roman" w:eastAsia="Times New Roman" w:hAnsi="Times New Roman"/>
          <w:sz w:val="28"/>
          <w:szCs w:val="28"/>
          <w:lang w:val="ru-RU" w:eastAsia="uk-UA"/>
        </w:rPr>
        <w:t>або</w:t>
      </w:r>
      <w:proofErr w:type="spellEnd"/>
      <w:r w:rsidR="006600CF">
        <w:rPr>
          <w:rFonts w:ascii="Times New Roman" w:eastAsia="Times New Roman" w:hAnsi="Times New Roman"/>
          <w:sz w:val="28"/>
          <w:szCs w:val="28"/>
          <w:lang w:val="ru-RU" w:eastAsia="uk-UA"/>
        </w:rPr>
        <w:t xml:space="preserve"> </w:t>
      </w:r>
      <w:r w:rsidR="000F510A">
        <w:rPr>
          <w:rFonts w:ascii="Times New Roman" w:eastAsia="Times New Roman" w:hAnsi="Times New Roman"/>
          <w:sz w:val="28"/>
          <w:szCs w:val="28"/>
          <w:lang w:eastAsia="uk-UA"/>
        </w:rPr>
        <w:t xml:space="preserve">шляхом укладення банком (іншою установою) та позичальником договору про внесення змін та доповнень до договору про надання споживчого кредиту. </w:t>
      </w:r>
      <w:r w:rsidRPr="00C47233">
        <w:rPr>
          <w:rFonts w:ascii="Times New Roman" w:eastAsia="Times New Roman" w:hAnsi="Times New Roman"/>
          <w:sz w:val="28"/>
          <w:szCs w:val="28"/>
          <w:lang w:eastAsia="uk-UA"/>
        </w:rPr>
        <w:t xml:space="preserve">Разом із договором про внесення змін та доповнень між банком (іншою установою) та позичальником підписується графік платежів по кредиту, який є невід’ємною частиною цього договору про внесення змін та доповнень та визначає розмір щомісячного платежу, порядок його сплати на період дії договору </w:t>
      </w:r>
      <w:r w:rsidR="000F510A">
        <w:rPr>
          <w:rFonts w:ascii="Times New Roman" w:eastAsia="Times New Roman" w:hAnsi="Times New Roman"/>
          <w:sz w:val="28"/>
          <w:szCs w:val="28"/>
          <w:lang w:eastAsia="uk-UA"/>
        </w:rPr>
        <w:t xml:space="preserve">про надання </w:t>
      </w:r>
      <w:r w:rsidRPr="00C47233">
        <w:rPr>
          <w:rFonts w:ascii="Times New Roman" w:eastAsia="Times New Roman" w:hAnsi="Times New Roman"/>
          <w:sz w:val="28"/>
          <w:szCs w:val="28"/>
          <w:lang w:eastAsia="uk-UA"/>
        </w:rPr>
        <w:t xml:space="preserve">споживчого кредиту. </w:t>
      </w:r>
      <w:r w:rsidR="00C84003">
        <w:rPr>
          <w:rFonts w:ascii="Times New Roman" w:eastAsia="Times New Roman" w:hAnsi="Times New Roman"/>
          <w:sz w:val="28"/>
          <w:szCs w:val="28"/>
          <w:lang w:eastAsia="uk-UA"/>
        </w:rPr>
        <w:t>У випадку не підписання позичальником договору про внесення змін та доповнень до договору про надання споживчого кредиту реструктуризація згідно з цим Законом не проводиться.</w:t>
      </w:r>
    </w:p>
    <w:p w:rsidR="00C47233" w:rsidRPr="00C47233" w:rsidRDefault="00C47233" w:rsidP="007965B4">
      <w:pPr>
        <w:widowControl w:val="0"/>
        <w:autoSpaceDE w:val="0"/>
        <w:autoSpaceDN w:val="0"/>
        <w:adjustRightInd w:val="0"/>
        <w:spacing w:before="0" w:beforeAutospacing="0" w:after="0" w:afterAutospacing="0"/>
        <w:ind w:firstLine="709"/>
        <w:rPr>
          <w:rFonts w:ascii="Times New Roman" w:eastAsia="Times New Roman" w:hAnsi="Times New Roman"/>
          <w:sz w:val="28"/>
          <w:szCs w:val="28"/>
          <w:lang w:eastAsia="uk-UA"/>
        </w:rPr>
      </w:pPr>
      <w:r w:rsidRPr="00C47233">
        <w:rPr>
          <w:rFonts w:ascii="Times New Roman" w:eastAsia="Times New Roman" w:hAnsi="Times New Roman"/>
          <w:sz w:val="28"/>
          <w:szCs w:val="28"/>
          <w:lang w:eastAsia="uk-UA"/>
        </w:rPr>
        <w:t xml:space="preserve">4. </w:t>
      </w:r>
      <w:r w:rsidR="00850B5A">
        <w:rPr>
          <w:rFonts w:ascii="Times New Roman" w:eastAsia="Times New Roman" w:hAnsi="Times New Roman"/>
          <w:sz w:val="28"/>
          <w:szCs w:val="28"/>
          <w:lang w:eastAsia="uk-UA"/>
        </w:rPr>
        <w:t>Перед підписанням договору про внесення змін та доповнень до договору про надання споживчого кредиту</w:t>
      </w:r>
      <w:r w:rsidR="00850B5A" w:rsidRPr="00C47233">
        <w:rPr>
          <w:rFonts w:ascii="Times New Roman" w:eastAsia="Times New Roman" w:hAnsi="Times New Roman"/>
          <w:sz w:val="28"/>
          <w:szCs w:val="28"/>
          <w:lang w:eastAsia="uk-UA"/>
        </w:rPr>
        <w:t xml:space="preserve"> </w:t>
      </w:r>
      <w:r w:rsidR="00850B5A">
        <w:rPr>
          <w:rFonts w:ascii="Times New Roman" w:eastAsia="Times New Roman" w:hAnsi="Times New Roman"/>
          <w:sz w:val="28"/>
          <w:szCs w:val="28"/>
          <w:lang w:eastAsia="uk-UA"/>
        </w:rPr>
        <w:t>б</w:t>
      </w:r>
      <w:r w:rsidRPr="00C47233">
        <w:rPr>
          <w:rFonts w:ascii="Times New Roman" w:eastAsia="Times New Roman" w:hAnsi="Times New Roman"/>
          <w:sz w:val="28"/>
          <w:szCs w:val="28"/>
          <w:lang w:eastAsia="uk-UA"/>
        </w:rPr>
        <w:t>анк (інша установа) повинен ознайомити позичальника з інформацією, обсяг та перелік якої встановлений статтею 11 Закону України «Про захист прав споживачів».</w:t>
      </w:r>
    </w:p>
    <w:p w:rsidR="00C47233" w:rsidRPr="00C47233" w:rsidRDefault="00C47233" w:rsidP="007965B4">
      <w:pPr>
        <w:widowControl w:val="0"/>
        <w:autoSpaceDE w:val="0"/>
        <w:autoSpaceDN w:val="0"/>
        <w:adjustRightInd w:val="0"/>
        <w:spacing w:before="0" w:beforeAutospacing="0" w:after="0" w:afterAutospacing="0"/>
        <w:ind w:firstLine="709"/>
        <w:rPr>
          <w:rFonts w:ascii="Times New Roman" w:eastAsia="Times New Roman" w:hAnsi="Times New Roman"/>
          <w:sz w:val="28"/>
          <w:szCs w:val="28"/>
          <w:lang w:eastAsia="uk-UA"/>
        </w:rPr>
      </w:pPr>
      <w:r w:rsidRPr="00C47233">
        <w:rPr>
          <w:rFonts w:ascii="Times New Roman" w:eastAsia="Times New Roman" w:hAnsi="Times New Roman"/>
          <w:sz w:val="28"/>
          <w:szCs w:val="28"/>
          <w:lang w:eastAsia="uk-UA"/>
        </w:rPr>
        <w:t>5. Одночасно з підписанням договору про внесення змін та доповнень до договору</w:t>
      </w:r>
      <w:r w:rsidR="00C84003">
        <w:rPr>
          <w:rFonts w:ascii="Times New Roman" w:eastAsia="Times New Roman" w:hAnsi="Times New Roman"/>
          <w:sz w:val="28"/>
          <w:szCs w:val="28"/>
          <w:lang w:eastAsia="uk-UA"/>
        </w:rPr>
        <w:t xml:space="preserve"> про надання</w:t>
      </w:r>
      <w:r w:rsidRPr="00C47233">
        <w:rPr>
          <w:rFonts w:ascii="Times New Roman" w:eastAsia="Times New Roman" w:hAnsi="Times New Roman"/>
          <w:sz w:val="28"/>
          <w:szCs w:val="28"/>
          <w:lang w:eastAsia="uk-UA"/>
        </w:rPr>
        <w:t xml:space="preserve"> споживчого кредиту</w:t>
      </w:r>
      <w:r w:rsidRPr="00C47233" w:rsidDel="005015D5">
        <w:rPr>
          <w:rFonts w:ascii="Times New Roman" w:eastAsia="Times New Roman" w:hAnsi="Times New Roman"/>
          <w:sz w:val="28"/>
          <w:szCs w:val="28"/>
          <w:lang w:eastAsia="uk-UA"/>
        </w:rPr>
        <w:t xml:space="preserve"> </w:t>
      </w:r>
      <w:r w:rsidRPr="00C47233">
        <w:rPr>
          <w:rFonts w:ascii="Times New Roman" w:eastAsia="Times New Roman" w:hAnsi="Times New Roman"/>
          <w:sz w:val="28"/>
          <w:szCs w:val="28"/>
          <w:lang w:eastAsia="uk-UA"/>
        </w:rPr>
        <w:t xml:space="preserve">та графіку платежів по кредиту, </w:t>
      </w:r>
      <w:r w:rsidR="00F1126E">
        <w:rPr>
          <w:rFonts w:ascii="Times New Roman" w:eastAsia="Times New Roman" w:hAnsi="Times New Roman"/>
          <w:sz w:val="28"/>
          <w:szCs w:val="28"/>
          <w:lang w:eastAsia="uk-UA"/>
        </w:rPr>
        <w:t xml:space="preserve">вносяться зміни </w:t>
      </w:r>
      <w:r w:rsidRPr="00C47233">
        <w:rPr>
          <w:rFonts w:ascii="Times New Roman" w:eastAsia="Times New Roman" w:hAnsi="Times New Roman"/>
          <w:sz w:val="28"/>
          <w:szCs w:val="28"/>
          <w:lang w:eastAsia="uk-UA"/>
        </w:rPr>
        <w:t>до договор</w:t>
      </w:r>
      <w:r w:rsidR="00C84003">
        <w:rPr>
          <w:rFonts w:ascii="Times New Roman" w:eastAsia="Times New Roman" w:hAnsi="Times New Roman"/>
          <w:sz w:val="28"/>
          <w:szCs w:val="28"/>
          <w:lang w:eastAsia="uk-UA"/>
        </w:rPr>
        <w:t>ів забезпечення</w:t>
      </w:r>
      <w:r w:rsidR="00F1126E">
        <w:rPr>
          <w:rFonts w:ascii="Times New Roman" w:eastAsia="Times New Roman" w:hAnsi="Times New Roman"/>
          <w:sz w:val="28"/>
          <w:szCs w:val="28"/>
          <w:lang w:eastAsia="uk-UA"/>
        </w:rPr>
        <w:t>, шляхом</w:t>
      </w:r>
      <w:r w:rsidR="00C84003">
        <w:rPr>
          <w:rFonts w:ascii="Times New Roman" w:eastAsia="Times New Roman" w:hAnsi="Times New Roman"/>
          <w:sz w:val="28"/>
          <w:szCs w:val="28"/>
          <w:lang w:eastAsia="uk-UA"/>
        </w:rPr>
        <w:t xml:space="preserve"> </w:t>
      </w:r>
      <w:r w:rsidRPr="00C47233">
        <w:rPr>
          <w:rFonts w:ascii="Times New Roman" w:eastAsia="Times New Roman" w:hAnsi="Times New Roman"/>
          <w:sz w:val="28"/>
          <w:szCs w:val="28"/>
          <w:lang w:eastAsia="uk-UA"/>
        </w:rPr>
        <w:t>підпис</w:t>
      </w:r>
      <w:r w:rsidR="00F1126E">
        <w:rPr>
          <w:rFonts w:ascii="Times New Roman" w:eastAsia="Times New Roman" w:hAnsi="Times New Roman"/>
          <w:sz w:val="28"/>
          <w:szCs w:val="28"/>
          <w:lang w:eastAsia="uk-UA"/>
        </w:rPr>
        <w:t>ання</w:t>
      </w:r>
      <w:r w:rsidR="00C84003">
        <w:rPr>
          <w:rFonts w:ascii="Times New Roman" w:eastAsia="Times New Roman" w:hAnsi="Times New Roman"/>
          <w:sz w:val="28"/>
          <w:szCs w:val="28"/>
          <w:lang w:eastAsia="uk-UA"/>
        </w:rPr>
        <w:t xml:space="preserve"> відповід</w:t>
      </w:r>
      <w:r w:rsidR="00F1126E">
        <w:rPr>
          <w:rFonts w:ascii="Times New Roman" w:eastAsia="Times New Roman" w:hAnsi="Times New Roman"/>
          <w:sz w:val="28"/>
          <w:szCs w:val="28"/>
          <w:lang w:eastAsia="uk-UA"/>
        </w:rPr>
        <w:t>них</w:t>
      </w:r>
      <w:r w:rsidRPr="00C47233">
        <w:rPr>
          <w:rFonts w:ascii="Times New Roman" w:eastAsia="Times New Roman" w:hAnsi="Times New Roman"/>
          <w:sz w:val="28"/>
          <w:szCs w:val="28"/>
          <w:lang w:eastAsia="uk-UA"/>
        </w:rPr>
        <w:t xml:space="preserve"> догов</w:t>
      </w:r>
      <w:r w:rsidR="00C84003">
        <w:rPr>
          <w:rFonts w:ascii="Times New Roman" w:eastAsia="Times New Roman" w:hAnsi="Times New Roman"/>
          <w:sz w:val="28"/>
          <w:szCs w:val="28"/>
          <w:lang w:eastAsia="uk-UA"/>
        </w:rPr>
        <w:t>о</w:t>
      </w:r>
      <w:r w:rsidRPr="00C47233">
        <w:rPr>
          <w:rFonts w:ascii="Times New Roman" w:eastAsia="Times New Roman" w:hAnsi="Times New Roman"/>
          <w:sz w:val="28"/>
          <w:szCs w:val="28"/>
          <w:lang w:eastAsia="uk-UA"/>
        </w:rPr>
        <w:t>р</w:t>
      </w:r>
      <w:r w:rsidR="00F1126E">
        <w:rPr>
          <w:rFonts w:ascii="Times New Roman" w:eastAsia="Times New Roman" w:hAnsi="Times New Roman"/>
          <w:sz w:val="28"/>
          <w:szCs w:val="28"/>
          <w:lang w:eastAsia="uk-UA"/>
        </w:rPr>
        <w:t>ів</w:t>
      </w:r>
      <w:r w:rsidRPr="00C47233">
        <w:rPr>
          <w:rFonts w:ascii="Times New Roman" w:eastAsia="Times New Roman" w:hAnsi="Times New Roman"/>
          <w:sz w:val="28"/>
          <w:szCs w:val="28"/>
          <w:lang w:eastAsia="uk-UA"/>
        </w:rPr>
        <w:t xml:space="preserve"> про внесення змін та доповнень щодо заміни валюти виконання зобов’язань. </w:t>
      </w:r>
      <w:r w:rsidR="00C84003">
        <w:rPr>
          <w:rFonts w:ascii="Times New Roman" w:eastAsia="Times New Roman" w:hAnsi="Times New Roman"/>
          <w:sz w:val="28"/>
          <w:szCs w:val="28"/>
          <w:lang w:eastAsia="uk-UA"/>
        </w:rPr>
        <w:t xml:space="preserve">У випадку не підписання позичальником чи іншими особами (поручителями, майновими поручителями)  договорів про внесення змін та </w:t>
      </w:r>
      <w:r w:rsidR="00C84003">
        <w:rPr>
          <w:rFonts w:ascii="Times New Roman" w:eastAsia="Times New Roman" w:hAnsi="Times New Roman"/>
          <w:sz w:val="28"/>
          <w:szCs w:val="28"/>
          <w:lang w:eastAsia="uk-UA"/>
        </w:rPr>
        <w:lastRenderedPageBreak/>
        <w:t>доповнень до договорів забезпечення реструктуризація згідно з цим Законом не проводиться.</w:t>
      </w:r>
    </w:p>
    <w:p w:rsidR="00C47233" w:rsidRPr="00C47233" w:rsidRDefault="00C47233" w:rsidP="007965B4">
      <w:pPr>
        <w:widowControl w:val="0"/>
        <w:autoSpaceDE w:val="0"/>
        <w:autoSpaceDN w:val="0"/>
        <w:adjustRightInd w:val="0"/>
        <w:spacing w:before="0" w:beforeAutospacing="0" w:after="0" w:afterAutospacing="0"/>
        <w:ind w:firstLine="709"/>
        <w:rPr>
          <w:rFonts w:ascii="Times New Roman" w:eastAsia="Times New Roman" w:hAnsi="Times New Roman"/>
          <w:sz w:val="28"/>
          <w:szCs w:val="28"/>
          <w:lang w:eastAsia="uk-UA"/>
        </w:rPr>
      </w:pPr>
      <w:r w:rsidRPr="00C47233">
        <w:rPr>
          <w:rFonts w:ascii="Times New Roman" w:eastAsia="Times New Roman" w:hAnsi="Times New Roman"/>
          <w:sz w:val="28"/>
          <w:szCs w:val="28"/>
          <w:lang w:eastAsia="uk-UA"/>
        </w:rPr>
        <w:t xml:space="preserve">6. </w:t>
      </w:r>
      <w:r w:rsidR="00A60277">
        <w:rPr>
          <w:rFonts w:ascii="Times New Roman" w:eastAsia="Times New Roman" w:hAnsi="Times New Roman"/>
          <w:sz w:val="28"/>
          <w:szCs w:val="28"/>
          <w:lang w:eastAsia="uk-UA"/>
        </w:rPr>
        <w:t xml:space="preserve">У випадку, якщо </w:t>
      </w:r>
      <w:r w:rsidR="005A0323">
        <w:rPr>
          <w:rFonts w:ascii="Times New Roman" w:eastAsia="Times New Roman" w:hAnsi="Times New Roman"/>
          <w:sz w:val="28"/>
          <w:szCs w:val="28"/>
          <w:lang w:eastAsia="uk-UA"/>
        </w:rPr>
        <w:t>договори про внесення змін до договорів забезпечення</w:t>
      </w:r>
      <w:r w:rsidR="006600CF" w:rsidRPr="00A74482">
        <w:rPr>
          <w:rFonts w:ascii="Times New Roman" w:eastAsia="Times New Roman" w:hAnsi="Times New Roman"/>
          <w:sz w:val="28"/>
          <w:szCs w:val="28"/>
          <w:lang w:eastAsia="uk-UA"/>
        </w:rPr>
        <w:t>, що укладаються згідно з нормами цього Закону</w:t>
      </w:r>
      <w:r w:rsidR="005A0323">
        <w:rPr>
          <w:rFonts w:ascii="Times New Roman" w:eastAsia="Times New Roman" w:hAnsi="Times New Roman"/>
          <w:sz w:val="28"/>
          <w:szCs w:val="28"/>
          <w:lang w:eastAsia="uk-UA"/>
        </w:rPr>
        <w:t xml:space="preserve"> підлягають нотаріальному посвідченню, н</w:t>
      </w:r>
      <w:r w:rsidRPr="00C47233">
        <w:rPr>
          <w:rFonts w:ascii="Times New Roman" w:eastAsia="Times New Roman" w:hAnsi="Times New Roman"/>
          <w:sz w:val="28"/>
          <w:szCs w:val="28"/>
          <w:lang w:eastAsia="uk-UA"/>
        </w:rPr>
        <w:t xml:space="preserve">отаріус зобов’язаний посвідчити зміни до </w:t>
      </w:r>
      <w:r w:rsidR="005A0323">
        <w:rPr>
          <w:rFonts w:ascii="Times New Roman" w:eastAsia="Times New Roman" w:hAnsi="Times New Roman"/>
          <w:sz w:val="28"/>
          <w:szCs w:val="28"/>
          <w:lang w:eastAsia="uk-UA"/>
        </w:rPr>
        <w:t xml:space="preserve">таких договорів про внесення змін до </w:t>
      </w:r>
      <w:r w:rsidRPr="00C47233">
        <w:rPr>
          <w:rFonts w:ascii="Times New Roman" w:eastAsia="Times New Roman" w:hAnsi="Times New Roman"/>
          <w:sz w:val="28"/>
          <w:szCs w:val="28"/>
          <w:lang w:eastAsia="uk-UA"/>
        </w:rPr>
        <w:t>договор</w:t>
      </w:r>
      <w:r w:rsidR="005A0323">
        <w:rPr>
          <w:rFonts w:ascii="Times New Roman" w:eastAsia="Times New Roman" w:hAnsi="Times New Roman"/>
          <w:sz w:val="28"/>
          <w:szCs w:val="28"/>
          <w:lang w:eastAsia="uk-UA"/>
        </w:rPr>
        <w:t>ів забезпечення</w:t>
      </w:r>
      <w:r w:rsidRPr="00C47233">
        <w:rPr>
          <w:rFonts w:ascii="Times New Roman" w:eastAsia="Times New Roman" w:hAnsi="Times New Roman"/>
          <w:sz w:val="28"/>
          <w:szCs w:val="28"/>
          <w:lang w:eastAsia="uk-UA"/>
        </w:rPr>
        <w:t xml:space="preserve"> та здійснити інші нотаріальні дії, пов’язані з оформленням таких змін, розмір плати за які не повинен перевищувати в загальній сумі 500 гривень, що сплачуються позичальником.</w:t>
      </w:r>
    </w:p>
    <w:p w:rsidR="00C47233" w:rsidRPr="00C47233" w:rsidRDefault="00C47233" w:rsidP="007965B4">
      <w:pPr>
        <w:widowControl w:val="0"/>
        <w:autoSpaceDE w:val="0"/>
        <w:autoSpaceDN w:val="0"/>
        <w:adjustRightInd w:val="0"/>
        <w:spacing w:before="0" w:beforeAutospacing="0" w:after="0" w:afterAutospacing="0"/>
        <w:ind w:firstLine="709"/>
        <w:rPr>
          <w:rFonts w:ascii="Times New Roman" w:eastAsia="Times New Roman" w:hAnsi="Times New Roman"/>
          <w:sz w:val="28"/>
          <w:szCs w:val="28"/>
          <w:lang w:eastAsia="uk-UA"/>
        </w:rPr>
      </w:pPr>
      <w:r w:rsidRPr="00C47233">
        <w:rPr>
          <w:rFonts w:ascii="Times New Roman" w:eastAsia="Times New Roman" w:hAnsi="Times New Roman"/>
          <w:sz w:val="28"/>
          <w:szCs w:val="28"/>
          <w:lang w:eastAsia="uk-UA"/>
        </w:rPr>
        <w:t>7. Всі необхідні дії пов’язані із реєстрацією, внесенням змін у Державному реєстрі речових прав на нерухоме майно та інших державних реєстрах, у зв’язку з проведенням реструктуризації заборгованості за договором</w:t>
      </w:r>
      <w:r w:rsidR="00DA1E60">
        <w:rPr>
          <w:rFonts w:ascii="Times New Roman" w:eastAsia="Times New Roman" w:hAnsi="Times New Roman"/>
          <w:sz w:val="28"/>
          <w:szCs w:val="28"/>
          <w:lang w:eastAsia="uk-UA"/>
        </w:rPr>
        <w:t xml:space="preserve"> про надання</w:t>
      </w:r>
      <w:r w:rsidRPr="00C47233">
        <w:rPr>
          <w:rFonts w:ascii="Times New Roman" w:eastAsia="Times New Roman" w:hAnsi="Times New Roman"/>
          <w:sz w:val="28"/>
          <w:szCs w:val="28"/>
          <w:lang w:eastAsia="uk-UA"/>
        </w:rPr>
        <w:t xml:space="preserve"> споживчого кредиту, здійснюються державним реєстратором та/або особами, що наділені цими функціями, - безоплатно.</w:t>
      </w:r>
    </w:p>
    <w:p w:rsidR="00C47233" w:rsidRDefault="00C47233" w:rsidP="007965B4">
      <w:pPr>
        <w:widowControl w:val="0"/>
        <w:autoSpaceDE w:val="0"/>
        <w:autoSpaceDN w:val="0"/>
        <w:adjustRightInd w:val="0"/>
        <w:spacing w:before="0" w:beforeAutospacing="0" w:after="0" w:afterAutospacing="0"/>
        <w:ind w:firstLine="709"/>
        <w:rPr>
          <w:rFonts w:ascii="Times New Roman" w:eastAsia="Times New Roman" w:hAnsi="Times New Roman"/>
          <w:sz w:val="28"/>
          <w:szCs w:val="28"/>
          <w:lang w:eastAsia="uk-UA"/>
        </w:rPr>
      </w:pPr>
      <w:r w:rsidRPr="00C47233">
        <w:rPr>
          <w:rFonts w:ascii="Times New Roman" w:eastAsia="Times New Roman" w:hAnsi="Times New Roman"/>
          <w:sz w:val="28"/>
          <w:szCs w:val="28"/>
          <w:lang w:eastAsia="uk-UA"/>
        </w:rPr>
        <w:t xml:space="preserve">8. Після проведення реструктуризації зобов’язань за договором </w:t>
      </w:r>
      <w:r w:rsidR="00DA1E60">
        <w:rPr>
          <w:rFonts w:ascii="Times New Roman" w:eastAsia="Times New Roman" w:hAnsi="Times New Roman"/>
          <w:sz w:val="28"/>
          <w:szCs w:val="28"/>
          <w:lang w:eastAsia="uk-UA"/>
        </w:rPr>
        <w:t xml:space="preserve">про надання </w:t>
      </w:r>
      <w:r w:rsidRPr="00C47233">
        <w:rPr>
          <w:rFonts w:ascii="Times New Roman" w:eastAsia="Times New Roman" w:hAnsi="Times New Roman"/>
          <w:sz w:val="28"/>
          <w:szCs w:val="28"/>
          <w:lang w:eastAsia="uk-UA"/>
        </w:rPr>
        <w:t xml:space="preserve">споживчого кредиту погашення заборгованості здійснюється позичальником у гривні згідно з умовами договору про внесення змін та доповнень до договору </w:t>
      </w:r>
      <w:r w:rsidR="00DA1E60">
        <w:rPr>
          <w:rFonts w:ascii="Times New Roman" w:eastAsia="Times New Roman" w:hAnsi="Times New Roman"/>
          <w:sz w:val="28"/>
          <w:szCs w:val="28"/>
          <w:lang w:eastAsia="uk-UA"/>
        </w:rPr>
        <w:t xml:space="preserve">про надання </w:t>
      </w:r>
      <w:r w:rsidRPr="00C47233">
        <w:rPr>
          <w:rFonts w:ascii="Times New Roman" w:eastAsia="Times New Roman" w:hAnsi="Times New Roman"/>
          <w:sz w:val="28"/>
          <w:szCs w:val="28"/>
          <w:lang w:eastAsia="uk-UA"/>
        </w:rPr>
        <w:t>споживчого кредиту та новим графіком платежів по кредиту на умовах та в порядку, визначених договором про надання споживчого кредиту.</w:t>
      </w:r>
    </w:p>
    <w:p w:rsidR="0044670F" w:rsidRPr="00C47233" w:rsidRDefault="0044670F" w:rsidP="007965B4">
      <w:pPr>
        <w:widowControl w:val="0"/>
        <w:autoSpaceDE w:val="0"/>
        <w:autoSpaceDN w:val="0"/>
        <w:adjustRightInd w:val="0"/>
        <w:spacing w:before="0" w:beforeAutospacing="0" w:after="0" w:afterAutospacing="0"/>
        <w:ind w:firstLine="709"/>
        <w:rPr>
          <w:rFonts w:ascii="Times New Roman" w:eastAsia="Times New Roman" w:hAnsi="Times New Roman"/>
          <w:sz w:val="28"/>
          <w:szCs w:val="28"/>
          <w:lang w:eastAsia="uk-UA"/>
        </w:rPr>
      </w:pPr>
    </w:p>
    <w:p w:rsidR="002373B6" w:rsidRDefault="002373B6" w:rsidP="007965B4">
      <w:pPr>
        <w:widowControl w:val="0"/>
        <w:autoSpaceDE w:val="0"/>
        <w:autoSpaceDN w:val="0"/>
        <w:adjustRightInd w:val="0"/>
        <w:spacing w:before="0" w:beforeAutospacing="0" w:after="0" w:afterAutospacing="0"/>
        <w:ind w:firstLine="709"/>
        <w:rPr>
          <w:rFonts w:ascii="Times New Roman" w:eastAsia="Times New Roman" w:hAnsi="Times New Roman"/>
          <w:sz w:val="28"/>
          <w:szCs w:val="28"/>
          <w:lang w:eastAsia="uk-UA"/>
        </w:rPr>
      </w:pPr>
    </w:p>
    <w:p w:rsidR="00C47233" w:rsidRPr="00C47233" w:rsidRDefault="00C47233" w:rsidP="007965B4">
      <w:pPr>
        <w:widowControl w:val="0"/>
        <w:autoSpaceDE w:val="0"/>
        <w:autoSpaceDN w:val="0"/>
        <w:adjustRightInd w:val="0"/>
        <w:spacing w:before="0" w:beforeAutospacing="0" w:after="0" w:afterAutospacing="0"/>
        <w:ind w:firstLine="709"/>
        <w:rPr>
          <w:rFonts w:ascii="Times New Roman" w:eastAsia="Times New Roman" w:hAnsi="Times New Roman"/>
          <w:b/>
          <w:bCs/>
          <w:sz w:val="28"/>
          <w:szCs w:val="28"/>
          <w:lang w:eastAsia="uk-UA"/>
        </w:rPr>
      </w:pPr>
      <w:r w:rsidRPr="00C47233">
        <w:rPr>
          <w:rFonts w:ascii="Times New Roman" w:eastAsia="Times New Roman" w:hAnsi="Times New Roman"/>
          <w:b/>
          <w:bCs/>
          <w:sz w:val="28"/>
          <w:szCs w:val="28"/>
          <w:lang w:eastAsia="uk-UA"/>
        </w:rPr>
        <w:t xml:space="preserve">Стаття 4. Строки реструктуризації зобов'язань за договорами споживчого кредиту </w:t>
      </w:r>
    </w:p>
    <w:p w:rsidR="00C47233" w:rsidRPr="00C47233" w:rsidRDefault="00C47233" w:rsidP="007965B4">
      <w:pPr>
        <w:widowControl w:val="0"/>
        <w:autoSpaceDE w:val="0"/>
        <w:autoSpaceDN w:val="0"/>
        <w:adjustRightInd w:val="0"/>
        <w:spacing w:before="0" w:beforeAutospacing="0" w:after="0" w:afterAutospacing="0"/>
        <w:ind w:firstLine="709"/>
        <w:rPr>
          <w:rFonts w:ascii="Times New Roman" w:eastAsia="Times New Roman" w:hAnsi="Times New Roman"/>
          <w:sz w:val="28"/>
          <w:szCs w:val="28"/>
          <w:lang w:eastAsia="uk-UA"/>
        </w:rPr>
      </w:pPr>
      <w:r w:rsidRPr="00C47233">
        <w:rPr>
          <w:rFonts w:ascii="Times New Roman" w:eastAsia="Times New Roman" w:hAnsi="Times New Roman"/>
          <w:sz w:val="28"/>
          <w:szCs w:val="28"/>
          <w:lang w:eastAsia="uk-UA"/>
        </w:rPr>
        <w:t xml:space="preserve">1. Позичальник має право подати до банку (іншої установи) письмову заяву про проведення реструктуризації </w:t>
      </w:r>
      <w:r w:rsidR="00373640">
        <w:rPr>
          <w:rFonts w:ascii="Times New Roman" w:eastAsia="Times New Roman" w:hAnsi="Times New Roman"/>
          <w:bCs/>
          <w:sz w:val="28"/>
          <w:szCs w:val="28"/>
          <w:lang w:eastAsia="uk-UA"/>
        </w:rPr>
        <w:t>згідно з цим Законом</w:t>
      </w:r>
      <w:r w:rsidRPr="00C47233">
        <w:rPr>
          <w:rFonts w:ascii="Times New Roman" w:eastAsia="Times New Roman" w:hAnsi="Times New Roman"/>
          <w:bCs/>
          <w:sz w:val="28"/>
          <w:szCs w:val="28"/>
          <w:lang w:eastAsia="uk-UA"/>
        </w:rPr>
        <w:t xml:space="preserve"> протягом трьох місяців з дня набрання чинності цим Законом.</w:t>
      </w:r>
    </w:p>
    <w:p w:rsidR="00C47233" w:rsidRPr="00C47233" w:rsidRDefault="00C47233" w:rsidP="007965B4">
      <w:pPr>
        <w:widowControl w:val="0"/>
        <w:autoSpaceDE w:val="0"/>
        <w:autoSpaceDN w:val="0"/>
        <w:adjustRightInd w:val="0"/>
        <w:spacing w:before="0" w:beforeAutospacing="0" w:after="0" w:afterAutospacing="0"/>
        <w:ind w:firstLine="709"/>
        <w:rPr>
          <w:rFonts w:ascii="Times New Roman" w:eastAsia="Times New Roman" w:hAnsi="Times New Roman"/>
          <w:sz w:val="28"/>
          <w:szCs w:val="28"/>
          <w:lang w:eastAsia="uk-UA"/>
        </w:rPr>
      </w:pPr>
      <w:r w:rsidRPr="00C47233">
        <w:rPr>
          <w:rFonts w:ascii="Times New Roman" w:eastAsia="Times New Roman" w:hAnsi="Times New Roman"/>
          <w:sz w:val="28"/>
          <w:szCs w:val="28"/>
          <w:lang w:eastAsia="uk-UA"/>
        </w:rPr>
        <w:t>2. Реструктуризація зобов’язань за договорами</w:t>
      </w:r>
      <w:r w:rsidR="0022609B">
        <w:rPr>
          <w:rFonts w:ascii="Times New Roman" w:eastAsia="Times New Roman" w:hAnsi="Times New Roman"/>
          <w:sz w:val="28"/>
          <w:szCs w:val="28"/>
          <w:lang w:eastAsia="uk-UA"/>
        </w:rPr>
        <w:t xml:space="preserve"> про надання</w:t>
      </w:r>
      <w:r w:rsidRPr="00C47233">
        <w:rPr>
          <w:rFonts w:ascii="Times New Roman" w:eastAsia="Times New Roman" w:hAnsi="Times New Roman"/>
          <w:sz w:val="28"/>
          <w:szCs w:val="28"/>
          <w:lang w:eastAsia="uk-UA"/>
        </w:rPr>
        <w:t xml:space="preserve"> споживчого кредиту здійснюється банком (іншою установою) протягом трьох місяців з моменту отримання письмової заяви від позичальника про проведення реструктуризації</w:t>
      </w:r>
      <w:r w:rsidR="00373640">
        <w:rPr>
          <w:rFonts w:ascii="Times New Roman" w:eastAsia="Times New Roman" w:hAnsi="Times New Roman"/>
          <w:sz w:val="28"/>
          <w:szCs w:val="28"/>
          <w:lang w:eastAsia="uk-UA"/>
        </w:rPr>
        <w:t xml:space="preserve"> згідно з цим Законом</w:t>
      </w:r>
      <w:r w:rsidRPr="00C47233">
        <w:rPr>
          <w:rFonts w:ascii="Times New Roman" w:eastAsia="Times New Roman" w:hAnsi="Times New Roman"/>
          <w:sz w:val="28"/>
          <w:szCs w:val="28"/>
          <w:lang w:eastAsia="uk-UA"/>
        </w:rPr>
        <w:t xml:space="preserve"> та надання пакету документів, необхідного для проведення реструктуризації, </w:t>
      </w:r>
      <w:r w:rsidR="00373640">
        <w:rPr>
          <w:rFonts w:ascii="Times New Roman" w:eastAsia="Times New Roman" w:hAnsi="Times New Roman"/>
          <w:sz w:val="28"/>
          <w:szCs w:val="28"/>
          <w:lang w:eastAsia="uk-UA"/>
        </w:rPr>
        <w:t xml:space="preserve">за умови </w:t>
      </w:r>
      <w:r w:rsidR="0022609B">
        <w:rPr>
          <w:rFonts w:ascii="Times New Roman" w:eastAsia="Times New Roman" w:hAnsi="Times New Roman"/>
          <w:sz w:val="28"/>
          <w:szCs w:val="28"/>
          <w:lang w:eastAsia="uk-UA"/>
        </w:rPr>
        <w:t xml:space="preserve">набуття чинності </w:t>
      </w:r>
      <w:r w:rsidR="00373640">
        <w:rPr>
          <w:rFonts w:ascii="Times New Roman" w:eastAsia="Times New Roman" w:hAnsi="Times New Roman"/>
          <w:sz w:val="28"/>
          <w:szCs w:val="28"/>
          <w:lang w:eastAsia="uk-UA"/>
        </w:rPr>
        <w:t>договор</w:t>
      </w:r>
      <w:r w:rsidR="001459DC">
        <w:rPr>
          <w:rFonts w:ascii="Times New Roman" w:eastAsia="Times New Roman" w:hAnsi="Times New Roman"/>
          <w:sz w:val="28"/>
          <w:szCs w:val="28"/>
          <w:lang w:eastAsia="uk-UA"/>
        </w:rPr>
        <w:t>ом</w:t>
      </w:r>
      <w:r w:rsidR="00373640">
        <w:rPr>
          <w:rFonts w:ascii="Times New Roman" w:eastAsia="Times New Roman" w:hAnsi="Times New Roman"/>
          <w:sz w:val="28"/>
          <w:szCs w:val="28"/>
          <w:lang w:eastAsia="uk-UA"/>
        </w:rPr>
        <w:t xml:space="preserve"> про внесення змін і доповнень до договору про надання</w:t>
      </w:r>
      <w:r w:rsidR="001459DC">
        <w:rPr>
          <w:rFonts w:ascii="Times New Roman" w:eastAsia="Times New Roman" w:hAnsi="Times New Roman"/>
          <w:sz w:val="28"/>
          <w:szCs w:val="28"/>
          <w:lang w:eastAsia="uk-UA"/>
        </w:rPr>
        <w:t xml:space="preserve"> споживчого кредиту та договорами</w:t>
      </w:r>
      <w:r w:rsidR="00373640">
        <w:rPr>
          <w:rFonts w:ascii="Times New Roman" w:eastAsia="Times New Roman" w:hAnsi="Times New Roman"/>
          <w:sz w:val="28"/>
          <w:szCs w:val="28"/>
          <w:lang w:eastAsia="uk-UA"/>
        </w:rPr>
        <w:t xml:space="preserve"> про внесення змін і доповнень до договорів забезпечення</w:t>
      </w:r>
      <w:r w:rsidRPr="00C47233">
        <w:rPr>
          <w:rFonts w:ascii="Times New Roman" w:eastAsia="Times New Roman" w:hAnsi="Times New Roman"/>
          <w:sz w:val="28"/>
          <w:szCs w:val="28"/>
          <w:lang w:eastAsia="uk-UA"/>
        </w:rPr>
        <w:t xml:space="preserve">. </w:t>
      </w:r>
    </w:p>
    <w:p w:rsidR="00C47233" w:rsidRPr="00C47233" w:rsidRDefault="00C47233" w:rsidP="007965B4">
      <w:pPr>
        <w:widowControl w:val="0"/>
        <w:autoSpaceDE w:val="0"/>
        <w:autoSpaceDN w:val="0"/>
        <w:adjustRightInd w:val="0"/>
        <w:spacing w:before="0" w:beforeAutospacing="0" w:after="0" w:afterAutospacing="0"/>
        <w:ind w:firstLine="709"/>
        <w:rPr>
          <w:rFonts w:ascii="Times New Roman" w:eastAsia="Times New Roman" w:hAnsi="Times New Roman"/>
          <w:sz w:val="28"/>
          <w:szCs w:val="28"/>
          <w:lang w:eastAsia="uk-UA"/>
        </w:rPr>
      </w:pPr>
      <w:r w:rsidRPr="00C47233">
        <w:rPr>
          <w:rFonts w:ascii="Times New Roman" w:eastAsia="Times New Roman" w:hAnsi="Times New Roman"/>
          <w:sz w:val="28"/>
          <w:szCs w:val="28"/>
          <w:lang w:eastAsia="uk-UA"/>
        </w:rPr>
        <w:t>3. Протягом трьох місяців з дати набуття чинності цим Законом, з метою проведення реструктуризації зобов’язань з</w:t>
      </w:r>
      <w:r w:rsidR="001459DC">
        <w:rPr>
          <w:rFonts w:ascii="Times New Roman" w:eastAsia="Times New Roman" w:hAnsi="Times New Roman"/>
          <w:sz w:val="28"/>
          <w:szCs w:val="28"/>
          <w:lang w:eastAsia="uk-UA"/>
        </w:rPr>
        <w:t xml:space="preserve">гідно з цим Законом </w:t>
      </w:r>
      <w:r w:rsidRPr="00C47233">
        <w:rPr>
          <w:rFonts w:ascii="Times New Roman" w:eastAsia="Times New Roman" w:hAnsi="Times New Roman"/>
          <w:sz w:val="28"/>
          <w:szCs w:val="28"/>
          <w:lang w:eastAsia="uk-UA"/>
        </w:rPr>
        <w:t xml:space="preserve">вводиться мораторій (заборона) на примусове відчуження </w:t>
      </w:r>
      <w:r w:rsidR="00E13156">
        <w:rPr>
          <w:rFonts w:ascii="Times New Roman" w:eastAsia="Times New Roman" w:hAnsi="Times New Roman"/>
          <w:sz w:val="28"/>
          <w:szCs w:val="28"/>
          <w:lang w:eastAsia="uk-UA"/>
        </w:rPr>
        <w:t xml:space="preserve">нерухомого майна та/або майнових прав на нерухоме майно, що є </w:t>
      </w:r>
      <w:r w:rsidR="001459DC">
        <w:rPr>
          <w:rFonts w:ascii="Times New Roman" w:eastAsia="Times New Roman" w:hAnsi="Times New Roman"/>
          <w:sz w:val="28"/>
          <w:szCs w:val="28"/>
          <w:lang w:eastAsia="uk-UA"/>
        </w:rPr>
        <w:t>єдин</w:t>
      </w:r>
      <w:r w:rsidR="00E13156">
        <w:rPr>
          <w:rFonts w:ascii="Times New Roman" w:eastAsia="Times New Roman" w:hAnsi="Times New Roman"/>
          <w:sz w:val="28"/>
          <w:szCs w:val="28"/>
          <w:lang w:eastAsia="uk-UA"/>
        </w:rPr>
        <w:t>им</w:t>
      </w:r>
      <w:r w:rsidR="001459DC">
        <w:rPr>
          <w:rFonts w:ascii="Times New Roman" w:eastAsia="Times New Roman" w:hAnsi="Times New Roman"/>
          <w:sz w:val="28"/>
          <w:szCs w:val="28"/>
          <w:lang w:eastAsia="uk-UA"/>
        </w:rPr>
        <w:t xml:space="preserve"> соціальн</w:t>
      </w:r>
      <w:r w:rsidR="00E13156">
        <w:rPr>
          <w:rFonts w:ascii="Times New Roman" w:eastAsia="Times New Roman" w:hAnsi="Times New Roman"/>
          <w:sz w:val="28"/>
          <w:szCs w:val="28"/>
          <w:lang w:eastAsia="uk-UA"/>
        </w:rPr>
        <w:t>им</w:t>
      </w:r>
      <w:r w:rsidR="001459DC">
        <w:rPr>
          <w:rFonts w:ascii="Times New Roman" w:eastAsia="Times New Roman" w:hAnsi="Times New Roman"/>
          <w:sz w:val="28"/>
          <w:szCs w:val="28"/>
          <w:lang w:eastAsia="uk-UA"/>
        </w:rPr>
        <w:t xml:space="preserve"> житл</w:t>
      </w:r>
      <w:r w:rsidR="00E13156">
        <w:rPr>
          <w:rFonts w:ascii="Times New Roman" w:eastAsia="Times New Roman" w:hAnsi="Times New Roman"/>
          <w:sz w:val="28"/>
          <w:szCs w:val="28"/>
          <w:lang w:eastAsia="uk-UA"/>
        </w:rPr>
        <w:t>ом</w:t>
      </w:r>
      <w:r w:rsidR="001014F5">
        <w:rPr>
          <w:rFonts w:ascii="Times New Roman" w:eastAsia="Times New Roman" w:hAnsi="Times New Roman"/>
          <w:sz w:val="28"/>
          <w:szCs w:val="28"/>
          <w:lang w:eastAsia="uk-UA"/>
        </w:rPr>
        <w:t>, що передане в іпотеку банку</w:t>
      </w:r>
      <w:r w:rsidRPr="00C47233">
        <w:rPr>
          <w:rFonts w:ascii="Times New Roman" w:eastAsia="Times New Roman" w:hAnsi="Times New Roman"/>
          <w:sz w:val="28"/>
          <w:szCs w:val="28"/>
          <w:lang w:eastAsia="uk-UA"/>
        </w:rPr>
        <w:t>, а також забороняється нарахування штрафних санкцій (штрафів, пені) за договорами</w:t>
      </w:r>
      <w:r w:rsidR="001459DC">
        <w:rPr>
          <w:rFonts w:ascii="Times New Roman" w:eastAsia="Times New Roman" w:hAnsi="Times New Roman"/>
          <w:sz w:val="28"/>
          <w:szCs w:val="28"/>
          <w:lang w:eastAsia="uk-UA"/>
        </w:rPr>
        <w:t xml:space="preserve"> про надання</w:t>
      </w:r>
      <w:r w:rsidRPr="00C47233">
        <w:rPr>
          <w:rFonts w:ascii="Times New Roman" w:eastAsia="Times New Roman" w:hAnsi="Times New Roman"/>
          <w:sz w:val="28"/>
          <w:szCs w:val="28"/>
          <w:lang w:eastAsia="uk-UA"/>
        </w:rPr>
        <w:t xml:space="preserve"> споживчого кредиту</w:t>
      </w:r>
      <w:r w:rsidR="001459DC">
        <w:rPr>
          <w:rFonts w:ascii="Times New Roman" w:eastAsia="Times New Roman" w:hAnsi="Times New Roman"/>
          <w:sz w:val="28"/>
          <w:szCs w:val="28"/>
          <w:lang w:eastAsia="uk-UA"/>
        </w:rPr>
        <w:t xml:space="preserve"> зобов’язання за якими підлягають реструктуризації згідно з цим Законом</w:t>
      </w:r>
      <w:r w:rsidR="006600CF">
        <w:rPr>
          <w:rFonts w:ascii="Times New Roman" w:eastAsia="Times New Roman" w:hAnsi="Times New Roman"/>
          <w:sz w:val="28"/>
          <w:szCs w:val="28"/>
          <w:lang w:eastAsia="uk-UA"/>
        </w:rPr>
        <w:t xml:space="preserve"> та позичальники за якими звернулись до банку (іншої установи) з заявою щодо здійснення реструктуризації згідно з цим Законом</w:t>
      </w:r>
      <w:r w:rsidRPr="00C47233">
        <w:rPr>
          <w:rFonts w:ascii="Times New Roman" w:eastAsia="Times New Roman" w:hAnsi="Times New Roman"/>
          <w:sz w:val="28"/>
          <w:szCs w:val="28"/>
          <w:lang w:eastAsia="uk-UA"/>
        </w:rPr>
        <w:t>.</w:t>
      </w:r>
    </w:p>
    <w:p w:rsidR="007965B4" w:rsidRDefault="007965B4" w:rsidP="007965B4">
      <w:pPr>
        <w:widowControl w:val="0"/>
        <w:autoSpaceDE w:val="0"/>
        <w:autoSpaceDN w:val="0"/>
        <w:adjustRightInd w:val="0"/>
        <w:spacing w:before="0" w:beforeAutospacing="0" w:after="0" w:afterAutospacing="0"/>
        <w:ind w:firstLine="709"/>
        <w:rPr>
          <w:rFonts w:ascii="Times New Roman" w:eastAsia="Times New Roman" w:hAnsi="Times New Roman"/>
          <w:b/>
          <w:bCs/>
          <w:sz w:val="28"/>
          <w:szCs w:val="28"/>
          <w:lang w:eastAsia="uk-UA"/>
        </w:rPr>
      </w:pPr>
    </w:p>
    <w:p w:rsidR="0044670F" w:rsidRDefault="0044670F" w:rsidP="007965B4">
      <w:pPr>
        <w:widowControl w:val="0"/>
        <w:autoSpaceDE w:val="0"/>
        <w:autoSpaceDN w:val="0"/>
        <w:adjustRightInd w:val="0"/>
        <w:spacing w:before="0" w:beforeAutospacing="0" w:after="0" w:afterAutospacing="0"/>
        <w:ind w:firstLine="709"/>
        <w:rPr>
          <w:rFonts w:ascii="Times New Roman" w:eastAsia="Times New Roman" w:hAnsi="Times New Roman"/>
          <w:b/>
          <w:bCs/>
          <w:sz w:val="28"/>
          <w:szCs w:val="28"/>
          <w:lang w:eastAsia="uk-UA"/>
        </w:rPr>
      </w:pPr>
    </w:p>
    <w:p w:rsidR="00C47233" w:rsidRPr="00C47233" w:rsidRDefault="00C47233" w:rsidP="007965B4">
      <w:pPr>
        <w:widowControl w:val="0"/>
        <w:autoSpaceDE w:val="0"/>
        <w:autoSpaceDN w:val="0"/>
        <w:adjustRightInd w:val="0"/>
        <w:spacing w:before="0" w:beforeAutospacing="0" w:after="0" w:afterAutospacing="0"/>
        <w:ind w:firstLine="709"/>
        <w:rPr>
          <w:rFonts w:ascii="Times New Roman" w:eastAsia="Times New Roman" w:hAnsi="Times New Roman"/>
          <w:b/>
          <w:bCs/>
          <w:sz w:val="28"/>
          <w:szCs w:val="28"/>
          <w:lang w:eastAsia="uk-UA"/>
        </w:rPr>
      </w:pPr>
      <w:r w:rsidRPr="00C47233">
        <w:rPr>
          <w:rFonts w:ascii="Times New Roman" w:eastAsia="Times New Roman" w:hAnsi="Times New Roman"/>
          <w:b/>
          <w:bCs/>
          <w:sz w:val="28"/>
          <w:szCs w:val="28"/>
          <w:lang w:eastAsia="uk-UA"/>
        </w:rPr>
        <w:t>Стаття 5. Умови забезпечення виконання зобов'язань</w:t>
      </w:r>
    </w:p>
    <w:p w:rsidR="00C47233" w:rsidRPr="00C47233" w:rsidRDefault="00C47233" w:rsidP="007965B4">
      <w:pPr>
        <w:widowControl w:val="0"/>
        <w:autoSpaceDE w:val="0"/>
        <w:autoSpaceDN w:val="0"/>
        <w:adjustRightInd w:val="0"/>
        <w:spacing w:before="0" w:beforeAutospacing="0" w:after="0" w:afterAutospacing="0"/>
        <w:ind w:firstLine="709"/>
        <w:rPr>
          <w:rFonts w:ascii="Times New Roman" w:eastAsia="Times New Roman" w:hAnsi="Times New Roman"/>
          <w:sz w:val="28"/>
          <w:szCs w:val="28"/>
          <w:lang w:eastAsia="uk-UA"/>
        </w:rPr>
      </w:pPr>
      <w:r w:rsidRPr="00C47233">
        <w:rPr>
          <w:rFonts w:ascii="Times New Roman" w:eastAsia="Times New Roman" w:hAnsi="Times New Roman"/>
          <w:sz w:val="28"/>
          <w:szCs w:val="28"/>
          <w:lang w:eastAsia="uk-UA"/>
        </w:rPr>
        <w:t xml:space="preserve">1. Штрафні санкції (штраф, пеня), які виникли внаслідок неналежного виконання зобов'язань позичальником за договором </w:t>
      </w:r>
      <w:r w:rsidR="001014F5">
        <w:rPr>
          <w:rFonts w:ascii="Times New Roman" w:eastAsia="Times New Roman" w:hAnsi="Times New Roman"/>
          <w:sz w:val="28"/>
          <w:szCs w:val="28"/>
          <w:lang w:eastAsia="uk-UA"/>
        </w:rPr>
        <w:t xml:space="preserve">про надання </w:t>
      </w:r>
      <w:r w:rsidRPr="00C47233">
        <w:rPr>
          <w:rFonts w:ascii="Times New Roman" w:eastAsia="Times New Roman" w:hAnsi="Times New Roman"/>
          <w:sz w:val="28"/>
          <w:szCs w:val="28"/>
          <w:lang w:eastAsia="uk-UA"/>
        </w:rPr>
        <w:t xml:space="preserve">споживчого кредиту, які несплачені за вказаним договором у період </w:t>
      </w:r>
      <w:r w:rsidR="001014F5">
        <w:rPr>
          <w:rFonts w:ascii="Times New Roman" w:eastAsia="Times New Roman" w:hAnsi="Times New Roman"/>
          <w:sz w:val="28"/>
          <w:szCs w:val="28"/>
          <w:lang w:eastAsia="uk-UA"/>
        </w:rPr>
        <w:t>з моменту їх виникнення</w:t>
      </w:r>
      <w:r w:rsidR="006600CF">
        <w:rPr>
          <w:rFonts w:ascii="Times New Roman" w:eastAsia="Times New Roman" w:hAnsi="Times New Roman"/>
          <w:sz w:val="28"/>
          <w:szCs w:val="28"/>
          <w:lang w:eastAsia="uk-UA"/>
        </w:rPr>
        <w:t>, але не раніше 01.01.2014 року</w:t>
      </w:r>
      <w:r w:rsidR="001014F5">
        <w:rPr>
          <w:rFonts w:ascii="Times New Roman" w:eastAsia="Times New Roman" w:hAnsi="Times New Roman"/>
          <w:sz w:val="28"/>
          <w:szCs w:val="28"/>
          <w:lang w:eastAsia="uk-UA"/>
        </w:rPr>
        <w:t xml:space="preserve"> </w:t>
      </w:r>
      <w:r w:rsidRPr="00C47233">
        <w:rPr>
          <w:rFonts w:ascii="Times New Roman" w:eastAsia="Times New Roman" w:hAnsi="Times New Roman"/>
          <w:sz w:val="28"/>
          <w:szCs w:val="28"/>
          <w:lang w:eastAsia="uk-UA"/>
        </w:rPr>
        <w:t>до дати проведення реструктуризації</w:t>
      </w:r>
      <w:r w:rsidR="009F7FA8">
        <w:rPr>
          <w:rFonts w:ascii="Times New Roman" w:eastAsia="Times New Roman" w:hAnsi="Times New Roman"/>
          <w:sz w:val="28"/>
          <w:szCs w:val="28"/>
          <w:lang w:eastAsia="uk-UA"/>
        </w:rPr>
        <w:t xml:space="preserve"> </w:t>
      </w:r>
      <w:r w:rsidR="009F7FA8" w:rsidRPr="00C47233">
        <w:rPr>
          <w:rFonts w:ascii="Times New Roman" w:eastAsia="Times New Roman" w:hAnsi="Times New Roman"/>
          <w:sz w:val="28"/>
          <w:szCs w:val="28"/>
          <w:lang w:eastAsia="uk-UA"/>
        </w:rPr>
        <w:t>та укладання договору про внесення змін та доповнень до відповідн</w:t>
      </w:r>
      <w:r w:rsidR="009F7FA8">
        <w:rPr>
          <w:rFonts w:ascii="Times New Roman" w:eastAsia="Times New Roman" w:hAnsi="Times New Roman"/>
          <w:sz w:val="28"/>
          <w:szCs w:val="28"/>
          <w:lang w:eastAsia="uk-UA"/>
        </w:rPr>
        <w:t>ого</w:t>
      </w:r>
      <w:r w:rsidR="009F7FA8" w:rsidRPr="00C47233">
        <w:rPr>
          <w:rFonts w:ascii="Times New Roman" w:eastAsia="Times New Roman" w:hAnsi="Times New Roman"/>
          <w:sz w:val="28"/>
          <w:szCs w:val="28"/>
          <w:lang w:eastAsia="uk-UA"/>
        </w:rPr>
        <w:t xml:space="preserve"> договор</w:t>
      </w:r>
      <w:r w:rsidR="009F7FA8">
        <w:rPr>
          <w:rFonts w:ascii="Times New Roman" w:eastAsia="Times New Roman" w:hAnsi="Times New Roman"/>
          <w:sz w:val="28"/>
          <w:szCs w:val="28"/>
          <w:lang w:eastAsia="uk-UA"/>
        </w:rPr>
        <w:t>у про надання споживчого кредиту</w:t>
      </w:r>
      <w:r w:rsidRPr="00C47233">
        <w:rPr>
          <w:rFonts w:ascii="Times New Roman" w:eastAsia="Times New Roman" w:hAnsi="Times New Roman"/>
          <w:sz w:val="28"/>
          <w:szCs w:val="28"/>
          <w:lang w:eastAsia="uk-UA"/>
        </w:rPr>
        <w:t xml:space="preserve">, визнаються банком безнадійними та підлягають списанню (прощенню). </w:t>
      </w:r>
    </w:p>
    <w:p w:rsidR="00C47233" w:rsidRPr="00C47233" w:rsidRDefault="00C47233" w:rsidP="007965B4">
      <w:pPr>
        <w:widowControl w:val="0"/>
        <w:autoSpaceDE w:val="0"/>
        <w:autoSpaceDN w:val="0"/>
        <w:adjustRightInd w:val="0"/>
        <w:spacing w:before="0" w:beforeAutospacing="0" w:after="0" w:afterAutospacing="0"/>
        <w:ind w:firstLine="709"/>
        <w:rPr>
          <w:rFonts w:ascii="Times New Roman" w:eastAsia="Times New Roman" w:hAnsi="Times New Roman"/>
          <w:sz w:val="28"/>
          <w:szCs w:val="28"/>
          <w:lang w:eastAsia="uk-UA"/>
        </w:rPr>
      </w:pPr>
      <w:r w:rsidRPr="00C47233">
        <w:rPr>
          <w:rFonts w:ascii="Times New Roman" w:eastAsia="Times New Roman" w:hAnsi="Times New Roman"/>
          <w:sz w:val="28"/>
          <w:szCs w:val="28"/>
          <w:lang w:eastAsia="uk-UA"/>
        </w:rPr>
        <w:t>2. Штрафні санкції (штраф, пеня), які виникли внаслідок неналежного виконання кредитних зобов'язань позичальником за договором</w:t>
      </w:r>
      <w:r w:rsidR="009F7FA8">
        <w:rPr>
          <w:rFonts w:ascii="Times New Roman" w:eastAsia="Times New Roman" w:hAnsi="Times New Roman"/>
          <w:sz w:val="28"/>
          <w:szCs w:val="28"/>
          <w:lang w:eastAsia="uk-UA"/>
        </w:rPr>
        <w:t xml:space="preserve"> про надання </w:t>
      </w:r>
      <w:r w:rsidRPr="00C47233">
        <w:rPr>
          <w:rFonts w:ascii="Times New Roman" w:eastAsia="Times New Roman" w:hAnsi="Times New Roman"/>
          <w:sz w:val="28"/>
          <w:szCs w:val="28"/>
          <w:lang w:eastAsia="uk-UA"/>
        </w:rPr>
        <w:t xml:space="preserve">споживчого кредиту, право вимоги за яким відступлене банками за договорами відступлення права вимоги та/або договорами факторингу іншим установам, які несплачені за вказаними договорами </w:t>
      </w:r>
      <w:r w:rsidR="009F7FA8">
        <w:rPr>
          <w:rFonts w:ascii="Times New Roman" w:eastAsia="Times New Roman" w:hAnsi="Times New Roman"/>
          <w:sz w:val="28"/>
          <w:szCs w:val="28"/>
          <w:lang w:eastAsia="uk-UA"/>
        </w:rPr>
        <w:t xml:space="preserve">про надання споживчого кредиту </w:t>
      </w:r>
      <w:r w:rsidRPr="00C47233">
        <w:rPr>
          <w:rFonts w:ascii="Times New Roman" w:eastAsia="Times New Roman" w:hAnsi="Times New Roman"/>
          <w:sz w:val="28"/>
          <w:szCs w:val="28"/>
          <w:lang w:eastAsia="uk-UA"/>
        </w:rPr>
        <w:t>у період з дати набрання чинності відповідними договорами відступлення права вимоги та/або договорами факторингу</w:t>
      </w:r>
      <w:r w:rsidR="006600CF">
        <w:rPr>
          <w:rFonts w:ascii="Times New Roman" w:eastAsia="Times New Roman" w:hAnsi="Times New Roman"/>
          <w:sz w:val="28"/>
          <w:szCs w:val="28"/>
          <w:lang w:eastAsia="uk-UA"/>
        </w:rPr>
        <w:t>, але не раніше 01.01.2014 року</w:t>
      </w:r>
      <w:r w:rsidRPr="00C47233">
        <w:rPr>
          <w:rFonts w:ascii="Times New Roman" w:eastAsia="Times New Roman" w:hAnsi="Times New Roman"/>
          <w:sz w:val="28"/>
          <w:szCs w:val="28"/>
          <w:lang w:eastAsia="uk-UA"/>
        </w:rPr>
        <w:t xml:space="preserve"> до дати проведення реструктуризації та укладання договору про внесення змін та доповнень до відповідн</w:t>
      </w:r>
      <w:r w:rsidR="009F7FA8">
        <w:rPr>
          <w:rFonts w:ascii="Times New Roman" w:eastAsia="Times New Roman" w:hAnsi="Times New Roman"/>
          <w:sz w:val="28"/>
          <w:szCs w:val="28"/>
          <w:lang w:eastAsia="uk-UA"/>
        </w:rPr>
        <w:t>ого</w:t>
      </w:r>
      <w:r w:rsidRPr="00C47233">
        <w:rPr>
          <w:rFonts w:ascii="Times New Roman" w:eastAsia="Times New Roman" w:hAnsi="Times New Roman"/>
          <w:sz w:val="28"/>
          <w:szCs w:val="28"/>
          <w:lang w:eastAsia="uk-UA"/>
        </w:rPr>
        <w:t xml:space="preserve"> договор</w:t>
      </w:r>
      <w:r w:rsidR="009F7FA8">
        <w:rPr>
          <w:rFonts w:ascii="Times New Roman" w:eastAsia="Times New Roman" w:hAnsi="Times New Roman"/>
          <w:sz w:val="28"/>
          <w:szCs w:val="28"/>
          <w:lang w:eastAsia="uk-UA"/>
        </w:rPr>
        <w:t>у про надання споживчого кредиту</w:t>
      </w:r>
      <w:r w:rsidRPr="00C47233">
        <w:rPr>
          <w:rFonts w:ascii="Times New Roman" w:eastAsia="Times New Roman" w:hAnsi="Times New Roman"/>
          <w:sz w:val="28"/>
          <w:szCs w:val="28"/>
          <w:lang w:eastAsia="uk-UA"/>
        </w:rPr>
        <w:t>, визнаються такими установами безнадійними та підлягають списанню (прощенню).</w:t>
      </w:r>
    </w:p>
    <w:p w:rsidR="007965B4" w:rsidRDefault="007965B4" w:rsidP="007965B4">
      <w:pPr>
        <w:spacing w:before="0" w:beforeAutospacing="0" w:after="0" w:afterAutospacing="0"/>
        <w:ind w:firstLine="709"/>
        <w:rPr>
          <w:rFonts w:ascii="Times New Roman" w:eastAsia="Times New Roman" w:hAnsi="Times New Roman"/>
          <w:b/>
          <w:bCs/>
          <w:sz w:val="28"/>
          <w:szCs w:val="28"/>
          <w:lang w:eastAsia="uk-UA"/>
        </w:rPr>
      </w:pPr>
    </w:p>
    <w:p w:rsidR="00C47233" w:rsidRPr="00C47233" w:rsidRDefault="00C47233" w:rsidP="007965B4">
      <w:pPr>
        <w:spacing w:before="0" w:beforeAutospacing="0" w:after="0" w:afterAutospacing="0"/>
        <w:ind w:firstLine="709"/>
        <w:rPr>
          <w:rFonts w:ascii="Times New Roman" w:eastAsia="Times New Roman" w:hAnsi="Times New Roman"/>
          <w:b/>
          <w:bCs/>
          <w:sz w:val="28"/>
          <w:szCs w:val="28"/>
          <w:lang w:eastAsia="uk-UA"/>
        </w:rPr>
      </w:pPr>
      <w:r w:rsidRPr="00C47233">
        <w:rPr>
          <w:rFonts w:ascii="Times New Roman" w:eastAsia="Times New Roman" w:hAnsi="Times New Roman"/>
          <w:b/>
          <w:bCs/>
          <w:sz w:val="28"/>
          <w:szCs w:val="28"/>
          <w:lang w:eastAsia="uk-UA"/>
        </w:rPr>
        <w:t>Стаття 6. Особливості звернення стягнення на предмет іпотеки за договором споживчого кредиту в іноземній валюті</w:t>
      </w:r>
    </w:p>
    <w:p w:rsidR="00C47233" w:rsidRPr="00C47233" w:rsidRDefault="00C47233" w:rsidP="007965B4">
      <w:pPr>
        <w:spacing w:before="0" w:beforeAutospacing="0" w:after="0" w:afterAutospacing="0"/>
        <w:ind w:firstLine="709"/>
        <w:rPr>
          <w:rFonts w:ascii="Times New Roman" w:eastAsia="Times New Roman" w:hAnsi="Times New Roman"/>
          <w:sz w:val="28"/>
          <w:szCs w:val="28"/>
          <w:lang w:eastAsia="uk-UA"/>
        </w:rPr>
      </w:pPr>
      <w:r w:rsidRPr="00C47233">
        <w:rPr>
          <w:rFonts w:ascii="Times New Roman" w:eastAsia="Times New Roman" w:hAnsi="Times New Roman"/>
          <w:sz w:val="28"/>
          <w:szCs w:val="28"/>
          <w:lang w:eastAsia="uk-UA"/>
        </w:rPr>
        <w:t xml:space="preserve">1.  </w:t>
      </w:r>
      <w:r w:rsidR="004D2DE9">
        <w:rPr>
          <w:rFonts w:ascii="Times New Roman" w:eastAsia="Times New Roman" w:hAnsi="Times New Roman"/>
          <w:sz w:val="28"/>
          <w:szCs w:val="28"/>
          <w:lang w:eastAsia="uk-UA"/>
        </w:rPr>
        <w:t xml:space="preserve">Після проведення реструктуризації згідно з цим Законом та у випадку </w:t>
      </w:r>
      <w:r w:rsidRPr="00C47233">
        <w:rPr>
          <w:rFonts w:ascii="Times New Roman" w:eastAsia="Times New Roman" w:hAnsi="Times New Roman"/>
          <w:sz w:val="28"/>
          <w:szCs w:val="28"/>
          <w:lang w:eastAsia="uk-UA"/>
        </w:rPr>
        <w:t xml:space="preserve">неможливості виконувати свої обов’язки за договором </w:t>
      </w:r>
      <w:r w:rsidR="004D2DE9">
        <w:rPr>
          <w:rFonts w:ascii="Times New Roman" w:eastAsia="Times New Roman" w:hAnsi="Times New Roman"/>
          <w:sz w:val="28"/>
          <w:szCs w:val="28"/>
          <w:lang w:eastAsia="uk-UA"/>
        </w:rPr>
        <w:t xml:space="preserve">про надання </w:t>
      </w:r>
      <w:r w:rsidRPr="00C47233">
        <w:rPr>
          <w:rFonts w:ascii="Times New Roman" w:eastAsia="Times New Roman" w:hAnsi="Times New Roman"/>
          <w:sz w:val="28"/>
          <w:szCs w:val="28"/>
          <w:lang w:eastAsia="uk-UA"/>
        </w:rPr>
        <w:t>споживчого кредиту,</w:t>
      </w:r>
      <w:r w:rsidRPr="00C47233" w:rsidDel="005F26B6">
        <w:rPr>
          <w:rFonts w:ascii="Times New Roman" w:eastAsia="Times New Roman" w:hAnsi="Times New Roman"/>
          <w:sz w:val="28"/>
          <w:szCs w:val="28"/>
          <w:lang w:eastAsia="uk-UA"/>
        </w:rPr>
        <w:t xml:space="preserve"> </w:t>
      </w:r>
      <w:r w:rsidRPr="00C47233">
        <w:rPr>
          <w:rFonts w:ascii="Times New Roman" w:eastAsia="Times New Roman" w:hAnsi="Times New Roman"/>
          <w:sz w:val="28"/>
          <w:szCs w:val="28"/>
          <w:lang w:eastAsia="uk-UA"/>
        </w:rPr>
        <w:t>позичальник</w:t>
      </w:r>
      <w:r w:rsidR="00F8654C">
        <w:rPr>
          <w:rFonts w:ascii="Times New Roman" w:eastAsia="Times New Roman" w:hAnsi="Times New Roman"/>
          <w:sz w:val="28"/>
          <w:szCs w:val="28"/>
          <w:lang w:eastAsia="uk-UA"/>
        </w:rPr>
        <w:t xml:space="preserve"> чи третя особа – майновий поручитель</w:t>
      </w:r>
      <w:r w:rsidRPr="00C47233">
        <w:rPr>
          <w:rFonts w:ascii="Times New Roman" w:eastAsia="Times New Roman" w:hAnsi="Times New Roman"/>
          <w:sz w:val="28"/>
          <w:szCs w:val="28"/>
          <w:lang w:eastAsia="uk-UA"/>
        </w:rPr>
        <w:t xml:space="preserve"> має право звернутись </w:t>
      </w:r>
      <w:r w:rsidR="00F8654C">
        <w:rPr>
          <w:rFonts w:ascii="Times New Roman" w:eastAsia="Times New Roman" w:hAnsi="Times New Roman"/>
          <w:sz w:val="28"/>
          <w:szCs w:val="28"/>
          <w:lang w:eastAsia="uk-UA"/>
        </w:rPr>
        <w:t xml:space="preserve">до банку (іншої установи) </w:t>
      </w:r>
      <w:r w:rsidRPr="00C47233">
        <w:rPr>
          <w:rFonts w:ascii="Times New Roman" w:eastAsia="Times New Roman" w:hAnsi="Times New Roman"/>
          <w:sz w:val="28"/>
          <w:szCs w:val="28"/>
          <w:lang w:eastAsia="uk-UA"/>
        </w:rPr>
        <w:t xml:space="preserve">з заявою з пропозицією про передачу предмета застави (іпотеки) банку (іншій установі) у власність </w:t>
      </w:r>
      <w:r w:rsidR="004F3E69">
        <w:rPr>
          <w:rFonts w:ascii="Times New Roman" w:eastAsia="Times New Roman" w:hAnsi="Times New Roman"/>
          <w:sz w:val="28"/>
          <w:szCs w:val="28"/>
          <w:lang w:eastAsia="uk-UA"/>
        </w:rPr>
        <w:t>з метою</w:t>
      </w:r>
      <w:r w:rsidRPr="00C47233">
        <w:rPr>
          <w:rFonts w:ascii="Times New Roman" w:eastAsia="Times New Roman" w:hAnsi="Times New Roman"/>
          <w:sz w:val="28"/>
          <w:szCs w:val="28"/>
          <w:lang w:eastAsia="uk-UA"/>
        </w:rPr>
        <w:t xml:space="preserve"> </w:t>
      </w:r>
      <w:r w:rsidR="004F3E69">
        <w:rPr>
          <w:rFonts w:ascii="Times New Roman" w:eastAsia="Times New Roman" w:hAnsi="Times New Roman"/>
          <w:sz w:val="28"/>
          <w:szCs w:val="28"/>
          <w:lang w:eastAsia="uk-UA"/>
        </w:rPr>
        <w:t xml:space="preserve">задоволення забезпечених </w:t>
      </w:r>
      <w:r w:rsidR="00F8654C">
        <w:rPr>
          <w:rFonts w:ascii="Times New Roman" w:eastAsia="Times New Roman" w:hAnsi="Times New Roman"/>
          <w:sz w:val="28"/>
          <w:szCs w:val="28"/>
          <w:lang w:eastAsia="uk-UA"/>
        </w:rPr>
        <w:t>заставою (</w:t>
      </w:r>
      <w:r w:rsidR="004F3E69">
        <w:rPr>
          <w:rFonts w:ascii="Times New Roman" w:eastAsia="Times New Roman" w:hAnsi="Times New Roman"/>
          <w:sz w:val="28"/>
          <w:szCs w:val="28"/>
          <w:lang w:eastAsia="uk-UA"/>
        </w:rPr>
        <w:t>іпотекою</w:t>
      </w:r>
      <w:r w:rsidR="00F8654C">
        <w:rPr>
          <w:rFonts w:ascii="Times New Roman" w:eastAsia="Times New Roman" w:hAnsi="Times New Roman"/>
          <w:sz w:val="28"/>
          <w:szCs w:val="28"/>
          <w:lang w:eastAsia="uk-UA"/>
        </w:rPr>
        <w:t>)</w:t>
      </w:r>
      <w:r w:rsidR="004F3E69">
        <w:rPr>
          <w:rFonts w:ascii="Times New Roman" w:eastAsia="Times New Roman" w:hAnsi="Times New Roman"/>
          <w:sz w:val="28"/>
          <w:szCs w:val="28"/>
          <w:lang w:eastAsia="uk-UA"/>
        </w:rPr>
        <w:t xml:space="preserve"> вимог</w:t>
      </w:r>
      <w:r w:rsidRPr="00C47233">
        <w:rPr>
          <w:rFonts w:ascii="Times New Roman" w:eastAsia="Times New Roman" w:hAnsi="Times New Roman"/>
          <w:sz w:val="28"/>
          <w:szCs w:val="28"/>
          <w:lang w:eastAsia="uk-UA"/>
        </w:rPr>
        <w:t xml:space="preserve">. </w:t>
      </w:r>
    </w:p>
    <w:p w:rsidR="00C47233" w:rsidRDefault="00C47233" w:rsidP="007965B4">
      <w:pPr>
        <w:spacing w:before="0" w:beforeAutospacing="0" w:after="0" w:afterAutospacing="0"/>
        <w:ind w:firstLine="709"/>
        <w:rPr>
          <w:rFonts w:ascii="Times New Roman" w:eastAsia="Times New Roman" w:hAnsi="Times New Roman"/>
          <w:sz w:val="28"/>
          <w:szCs w:val="28"/>
          <w:lang w:eastAsia="uk-UA"/>
        </w:rPr>
      </w:pPr>
      <w:r w:rsidRPr="00C47233">
        <w:rPr>
          <w:rFonts w:ascii="Times New Roman" w:eastAsia="Times New Roman" w:hAnsi="Times New Roman"/>
          <w:sz w:val="28"/>
          <w:szCs w:val="28"/>
          <w:lang w:eastAsia="uk-UA"/>
        </w:rPr>
        <w:t xml:space="preserve">2. Банк (інша установа) </w:t>
      </w:r>
      <w:r w:rsidR="007965B4">
        <w:rPr>
          <w:rFonts w:ascii="Times New Roman" w:eastAsia="Times New Roman" w:hAnsi="Times New Roman"/>
          <w:sz w:val="28"/>
          <w:szCs w:val="28"/>
          <w:lang w:eastAsia="uk-UA"/>
        </w:rPr>
        <w:t xml:space="preserve">зобов’язаний </w:t>
      </w:r>
      <w:r w:rsidRPr="00C47233">
        <w:rPr>
          <w:rFonts w:ascii="Times New Roman" w:eastAsia="Times New Roman" w:hAnsi="Times New Roman"/>
          <w:sz w:val="28"/>
          <w:szCs w:val="28"/>
          <w:lang w:eastAsia="uk-UA"/>
        </w:rPr>
        <w:t>прийняти предмет іпотеки у свою власність</w:t>
      </w:r>
      <w:r w:rsidR="00F8654C">
        <w:rPr>
          <w:rFonts w:ascii="Times New Roman" w:eastAsia="Times New Roman" w:hAnsi="Times New Roman"/>
          <w:sz w:val="28"/>
          <w:szCs w:val="28"/>
          <w:lang w:eastAsia="uk-UA"/>
        </w:rPr>
        <w:t xml:space="preserve"> </w:t>
      </w:r>
      <w:r w:rsidRPr="00C47233">
        <w:rPr>
          <w:rFonts w:ascii="Times New Roman" w:eastAsia="Times New Roman" w:hAnsi="Times New Roman"/>
          <w:sz w:val="28"/>
          <w:szCs w:val="28"/>
          <w:lang w:eastAsia="uk-UA"/>
        </w:rPr>
        <w:t xml:space="preserve">шляхом укладення договору про задоволення вимог </w:t>
      </w:r>
      <w:proofErr w:type="spellStart"/>
      <w:r w:rsidRPr="00C47233">
        <w:rPr>
          <w:rFonts w:ascii="Times New Roman" w:eastAsia="Times New Roman" w:hAnsi="Times New Roman"/>
          <w:sz w:val="28"/>
          <w:szCs w:val="28"/>
          <w:lang w:eastAsia="uk-UA"/>
        </w:rPr>
        <w:t>іпотекодержателя</w:t>
      </w:r>
      <w:proofErr w:type="spellEnd"/>
      <w:r w:rsidRPr="00C47233">
        <w:rPr>
          <w:rFonts w:ascii="Times New Roman" w:eastAsia="Times New Roman" w:hAnsi="Times New Roman"/>
          <w:sz w:val="28"/>
          <w:szCs w:val="28"/>
          <w:lang w:eastAsia="uk-UA"/>
        </w:rPr>
        <w:t xml:space="preserve"> виключно у випадку надання необхідних для укладення такого договору документів, відсутності обтяжень будь-яких третіх осіб (окрім зареєстрованих за заявою банку (іншої установи)),  відсутності зареєстрованих осіб, у тому числі неповнолітніх та/або інших встановлених чинним законодавством обмежень прав </w:t>
      </w:r>
      <w:proofErr w:type="spellStart"/>
      <w:r w:rsidRPr="00C47233">
        <w:rPr>
          <w:rFonts w:ascii="Times New Roman" w:eastAsia="Times New Roman" w:hAnsi="Times New Roman"/>
          <w:sz w:val="28"/>
          <w:szCs w:val="28"/>
          <w:lang w:eastAsia="uk-UA"/>
        </w:rPr>
        <w:t>іпотекодержателя</w:t>
      </w:r>
      <w:proofErr w:type="spellEnd"/>
      <w:r w:rsidRPr="00C47233">
        <w:rPr>
          <w:rFonts w:ascii="Times New Roman" w:eastAsia="Times New Roman" w:hAnsi="Times New Roman"/>
          <w:sz w:val="28"/>
          <w:szCs w:val="28"/>
          <w:lang w:eastAsia="uk-UA"/>
        </w:rPr>
        <w:t xml:space="preserve"> на предмет застави (іпотеки), які унеможливлюють передачу предмета застави (іпотеки) банку (іншій установі) у власність </w:t>
      </w:r>
      <w:r w:rsidR="00FD2B6B">
        <w:rPr>
          <w:rFonts w:ascii="Times New Roman" w:eastAsia="Times New Roman" w:hAnsi="Times New Roman"/>
          <w:sz w:val="28"/>
          <w:szCs w:val="28"/>
          <w:lang w:eastAsia="uk-UA"/>
        </w:rPr>
        <w:t>з метою</w:t>
      </w:r>
      <w:r w:rsidR="00FD2B6B" w:rsidRPr="00C47233">
        <w:rPr>
          <w:rFonts w:ascii="Times New Roman" w:eastAsia="Times New Roman" w:hAnsi="Times New Roman"/>
          <w:sz w:val="28"/>
          <w:szCs w:val="28"/>
          <w:lang w:eastAsia="uk-UA"/>
        </w:rPr>
        <w:t xml:space="preserve"> </w:t>
      </w:r>
      <w:r w:rsidR="00FD2B6B">
        <w:rPr>
          <w:rFonts w:ascii="Times New Roman" w:eastAsia="Times New Roman" w:hAnsi="Times New Roman"/>
          <w:sz w:val="28"/>
          <w:szCs w:val="28"/>
          <w:lang w:eastAsia="uk-UA"/>
        </w:rPr>
        <w:t>задоволення забезпечених заставою (іпотекою) вимог</w:t>
      </w:r>
      <w:r w:rsidRPr="00C47233">
        <w:rPr>
          <w:rFonts w:ascii="Times New Roman" w:eastAsia="Times New Roman" w:hAnsi="Times New Roman"/>
          <w:sz w:val="28"/>
          <w:szCs w:val="28"/>
          <w:lang w:eastAsia="uk-UA"/>
        </w:rPr>
        <w:t>.</w:t>
      </w:r>
    </w:p>
    <w:p w:rsidR="00C47233" w:rsidRPr="00C47233" w:rsidRDefault="00C47233" w:rsidP="007965B4">
      <w:pPr>
        <w:autoSpaceDE w:val="0"/>
        <w:autoSpaceDN w:val="0"/>
        <w:adjustRightInd w:val="0"/>
        <w:spacing w:before="0" w:beforeAutospacing="0" w:after="0" w:afterAutospacing="0"/>
        <w:ind w:firstLine="709"/>
        <w:rPr>
          <w:rFonts w:ascii="Times New Roman" w:eastAsia="Times New Roman" w:hAnsi="Times New Roman"/>
          <w:bCs/>
          <w:sz w:val="28"/>
          <w:szCs w:val="28"/>
          <w:lang w:eastAsia="ru-RU"/>
        </w:rPr>
      </w:pPr>
      <w:r w:rsidRPr="00C47233">
        <w:rPr>
          <w:rFonts w:ascii="Times New Roman" w:eastAsia="Times New Roman" w:hAnsi="Times New Roman"/>
          <w:bCs/>
          <w:sz w:val="28"/>
          <w:szCs w:val="28"/>
          <w:lang w:eastAsia="ru-RU"/>
        </w:rPr>
        <w:t xml:space="preserve">3. Передача банку (іншій установі) предмета застави (іпотеки) у власність </w:t>
      </w:r>
      <w:r w:rsidR="00F8654C">
        <w:rPr>
          <w:rFonts w:ascii="Times New Roman" w:eastAsia="Times New Roman" w:hAnsi="Times New Roman"/>
          <w:sz w:val="28"/>
          <w:szCs w:val="28"/>
          <w:lang w:eastAsia="uk-UA"/>
        </w:rPr>
        <w:t>з метою</w:t>
      </w:r>
      <w:r w:rsidR="00F8654C" w:rsidRPr="00C47233">
        <w:rPr>
          <w:rFonts w:ascii="Times New Roman" w:eastAsia="Times New Roman" w:hAnsi="Times New Roman"/>
          <w:sz w:val="28"/>
          <w:szCs w:val="28"/>
          <w:lang w:eastAsia="uk-UA"/>
        </w:rPr>
        <w:t xml:space="preserve"> </w:t>
      </w:r>
      <w:r w:rsidR="00F8654C">
        <w:rPr>
          <w:rFonts w:ascii="Times New Roman" w:eastAsia="Times New Roman" w:hAnsi="Times New Roman"/>
          <w:sz w:val="28"/>
          <w:szCs w:val="28"/>
          <w:lang w:eastAsia="uk-UA"/>
        </w:rPr>
        <w:t>задоволення забезпечених заставою (іпотекою) вимог</w:t>
      </w:r>
      <w:r w:rsidRPr="00C47233">
        <w:rPr>
          <w:rFonts w:ascii="Times New Roman" w:eastAsia="Times New Roman" w:hAnsi="Times New Roman"/>
          <w:bCs/>
          <w:sz w:val="28"/>
          <w:szCs w:val="28"/>
          <w:lang w:eastAsia="ru-RU"/>
        </w:rPr>
        <w:t xml:space="preserve"> </w:t>
      </w:r>
      <w:r w:rsidR="00FD2B6B">
        <w:rPr>
          <w:rFonts w:ascii="Times New Roman" w:eastAsia="Times New Roman" w:hAnsi="Times New Roman"/>
          <w:bCs/>
          <w:sz w:val="28"/>
          <w:szCs w:val="28"/>
          <w:lang w:eastAsia="ru-RU"/>
        </w:rPr>
        <w:t xml:space="preserve">здійснюється </w:t>
      </w:r>
      <w:r w:rsidRPr="00C47233">
        <w:rPr>
          <w:rFonts w:ascii="Times New Roman" w:eastAsia="Times New Roman" w:hAnsi="Times New Roman"/>
          <w:bCs/>
          <w:sz w:val="28"/>
          <w:szCs w:val="28"/>
          <w:lang w:eastAsia="ru-RU"/>
        </w:rPr>
        <w:t>у порядку, передбаченому</w:t>
      </w:r>
      <w:r w:rsidR="00FD2B6B">
        <w:rPr>
          <w:rFonts w:ascii="Times New Roman" w:eastAsia="Times New Roman" w:hAnsi="Times New Roman"/>
          <w:bCs/>
          <w:sz w:val="28"/>
          <w:szCs w:val="28"/>
          <w:lang w:eastAsia="ru-RU"/>
        </w:rPr>
        <w:t xml:space="preserve"> Законом України «Про іпотеку», а також з врахуванням особливостей визначних</w:t>
      </w:r>
      <w:r w:rsidRPr="00C47233">
        <w:rPr>
          <w:rFonts w:ascii="Times New Roman" w:eastAsia="Times New Roman" w:hAnsi="Times New Roman"/>
          <w:bCs/>
          <w:sz w:val="28"/>
          <w:szCs w:val="28"/>
          <w:lang w:eastAsia="ru-RU"/>
        </w:rPr>
        <w:t xml:space="preserve"> частиною першою </w:t>
      </w:r>
      <w:r w:rsidR="00F8654C">
        <w:rPr>
          <w:rFonts w:ascii="Times New Roman" w:eastAsia="Times New Roman" w:hAnsi="Times New Roman"/>
          <w:bCs/>
          <w:sz w:val="28"/>
          <w:szCs w:val="28"/>
          <w:lang w:eastAsia="ru-RU"/>
        </w:rPr>
        <w:t xml:space="preserve">та другою </w:t>
      </w:r>
      <w:r w:rsidRPr="00C47233">
        <w:rPr>
          <w:rFonts w:ascii="Times New Roman" w:eastAsia="Times New Roman" w:hAnsi="Times New Roman"/>
          <w:bCs/>
          <w:sz w:val="28"/>
          <w:szCs w:val="28"/>
          <w:lang w:eastAsia="ru-RU"/>
        </w:rPr>
        <w:lastRenderedPageBreak/>
        <w:t>цієї статті</w:t>
      </w:r>
      <w:r w:rsidR="00FD2B6B">
        <w:rPr>
          <w:rFonts w:ascii="Times New Roman" w:eastAsia="Times New Roman" w:hAnsi="Times New Roman"/>
          <w:bCs/>
          <w:sz w:val="28"/>
          <w:szCs w:val="28"/>
          <w:lang w:eastAsia="ru-RU"/>
        </w:rPr>
        <w:t xml:space="preserve"> та </w:t>
      </w:r>
      <w:r w:rsidRPr="00C47233">
        <w:rPr>
          <w:rFonts w:ascii="Times New Roman" w:eastAsia="Times New Roman" w:hAnsi="Times New Roman"/>
          <w:bCs/>
          <w:sz w:val="28"/>
          <w:szCs w:val="28"/>
          <w:lang w:eastAsia="ru-RU"/>
        </w:rPr>
        <w:t xml:space="preserve">є підставою для повного припинення зобов’язань за </w:t>
      </w:r>
      <w:r w:rsidRPr="00C47233">
        <w:rPr>
          <w:rFonts w:ascii="Times New Roman" w:eastAsia="Times New Roman" w:hAnsi="Times New Roman"/>
          <w:sz w:val="28"/>
          <w:szCs w:val="28"/>
          <w:lang w:eastAsia="ru-RU"/>
        </w:rPr>
        <w:t xml:space="preserve">договором </w:t>
      </w:r>
      <w:r w:rsidR="00F8654C">
        <w:rPr>
          <w:rFonts w:ascii="Times New Roman" w:eastAsia="Times New Roman" w:hAnsi="Times New Roman"/>
          <w:sz w:val="28"/>
          <w:szCs w:val="28"/>
          <w:lang w:eastAsia="ru-RU"/>
        </w:rPr>
        <w:t xml:space="preserve">про надання </w:t>
      </w:r>
      <w:r w:rsidRPr="00C47233">
        <w:rPr>
          <w:rFonts w:ascii="Times New Roman" w:eastAsia="Times New Roman" w:hAnsi="Times New Roman"/>
          <w:sz w:val="28"/>
          <w:szCs w:val="28"/>
          <w:lang w:eastAsia="ru-RU"/>
        </w:rPr>
        <w:t>споживчого кредиту</w:t>
      </w:r>
      <w:r w:rsidRPr="00C47233">
        <w:rPr>
          <w:rFonts w:ascii="Times New Roman" w:eastAsia="Times New Roman" w:hAnsi="Times New Roman"/>
          <w:bCs/>
          <w:sz w:val="28"/>
          <w:szCs w:val="28"/>
          <w:lang w:eastAsia="ru-RU"/>
        </w:rPr>
        <w:t>.</w:t>
      </w:r>
    </w:p>
    <w:p w:rsidR="00C47233" w:rsidRPr="00C47233" w:rsidRDefault="00C47233" w:rsidP="007965B4">
      <w:pPr>
        <w:autoSpaceDE w:val="0"/>
        <w:autoSpaceDN w:val="0"/>
        <w:adjustRightInd w:val="0"/>
        <w:spacing w:before="0" w:beforeAutospacing="0" w:after="0" w:afterAutospacing="0"/>
        <w:ind w:firstLine="709"/>
        <w:rPr>
          <w:rFonts w:ascii="Times New Roman" w:eastAsia="Times New Roman" w:hAnsi="Times New Roman"/>
          <w:bCs/>
          <w:sz w:val="28"/>
          <w:szCs w:val="28"/>
          <w:lang w:eastAsia="ru-RU"/>
        </w:rPr>
      </w:pPr>
      <w:r w:rsidRPr="00C47233">
        <w:rPr>
          <w:rFonts w:ascii="Times New Roman" w:eastAsia="Times New Roman" w:hAnsi="Times New Roman"/>
          <w:bCs/>
          <w:sz w:val="28"/>
          <w:szCs w:val="28"/>
          <w:lang w:eastAsia="ru-RU"/>
        </w:rPr>
        <w:t xml:space="preserve">4. Якщо ринкова вартість предмета застави (іпотеки) є меншою за розмір заборгованості за договором </w:t>
      </w:r>
      <w:r w:rsidR="003755C2">
        <w:rPr>
          <w:rFonts w:ascii="Times New Roman" w:eastAsia="Times New Roman" w:hAnsi="Times New Roman"/>
          <w:bCs/>
          <w:sz w:val="28"/>
          <w:szCs w:val="28"/>
          <w:lang w:eastAsia="ru-RU"/>
        </w:rPr>
        <w:t xml:space="preserve">про надання </w:t>
      </w:r>
      <w:r w:rsidRPr="00C47233">
        <w:rPr>
          <w:rFonts w:ascii="Times New Roman" w:eastAsia="Times New Roman" w:hAnsi="Times New Roman"/>
          <w:sz w:val="28"/>
          <w:szCs w:val="28"/>
          <w:lang w:eastAsia="ru-RU"/>
        </w:rPr>
        <w:t>споживчого кредиту</w:t>
      </w:r>
      <w:r w:rsidRPr="00C47233">
        <w:rPr>
          <w:rFonts w:ascii="Times New Roman" w:eastAsia="Times New Roman" w:hAnsi="Times New Roman"/>
          <w:bCs/>
          <w:sz w:val="28"/>
          <w:szCs w:val="28"/>
          <w:lang w:eastAsia="ru-RU"/>
        </w:rPr>
        <w:t>, сума різниці між ринковою вартістю предмету застави (іпотеки) та розміром заборгованості</w:t>
      </w:r>
      <w:r w:rsidR="00BB4D2D">
        <w:rPr>
          <w:rFonts w:ascii="Times New Roman" w:eastAsia="Times New Roman" w:hAnsi="Times New Roman"/>
          <w:bCs/>
          <w:sz w:val="28"/>
          <w:szCs w:val="28"/>
          <w:lang w:eastAsia="ru-RU"/>
        </w:rPr>
        <w:t xml:space="preserve"> за договором про надання споживчого кредиту</w:t>
      </w:r>
      <w:r w:rsidRPr="00C47233">
        <w:rPr>
          <w:rFonts w:ascii="Times New Roman" w:eastAsia="Times New Roman" w:hAnsi="Times New Roman"/>
          <w:bCs/>
          <w:sz w:val="28"/>
          <w:szCs w:val="28"/>
          <w:lang w:eastAsia="ru-RU"/>
        </w:rPr>
        <w:t xml:space="preserve">, </w:t>
      </w:r>
      <w:r w:rsidRPr="00C47233">
        <w:rPr>
          <w:rFonts w:ascii="Times New Roman" w:eastAsia="Times New Roman" w:hAnsi="Times New Roman"/>
          <w:sz w:val="28"/>
          <w:szCs w:val="28"/>
          <w:lang w:eastAsia="ru-RU"/>
        </w:rPr>
        <w:t>визнається банком (іншою установою), безнадійною та підлягає прощенню</w:t>
      </w:r>
      <w:r w:rsidRPr="00C47233">
        <w:rPr>
          <w:rFonts w:ascii="Times New Roman" w:eastAsia="Times New Roman" w:hAnsi="Times New Roman"/>
          <w:bCs/>
          <w:sz w:val="28"/>
          <w:szCs w:val="28"/>
          <w:lang w:eastAsia="ru-RU"/>
        </w:rPr>
        <w:t>.</w:t>
      </w:r>
    </w:p>
    <w:p w:rsidR="00C47233" w:rsidRPr="00C47233" w:rsidRDefault="00C47233" w:rsidP="007965B4">
      <w:pPr>
        <w:autoSpaceDE w:val="0"/>
        <w:autoSpaceDN w:val="0"/>
        <w:adjustRightInd w:val="0"/>
        <w:spacing w:before="0" w:beforeAutospacing="0" w:after="0" w:afterAutospacing="0"/>
        <w:ind w:firstLine="709"/>
        <w:rPr>
          <w:rFonts w:ascii="Times New Roman" w:eastAsia="Times New Roman" w:hAnsi="Times New Roman"/>
          <w:bCs/>
          <w:sz w:val="28"/>
          <w:szCs w:val="28"/>
          <w:lang w:eastAsia="ru-RU"/>
        </w:rPr>
      </w:pPr>
      <w:r w:rsidRPr="00C47233">
        <w:rPr>
          <w:rFonts w:ascii="Times New Roman" w:eastAsia="Times New Roman" w:hAnsi="Times New Roman"/>
          <w:bCs/>
          <w:sz w:val="28"/>
          <w:szCs w:val="28"/>
          <w:lang w:eastAsia="ru-RU"/>
        </w:rPr>
        <w:t xml:space="preserve">5. Ринкова вартість предмета застави (іпотеки), за якою предмет застави (іпотеки) передається позичальником у власність банку (іншої установи) </w:t>
      </w:r>
      <w:r w:rsidR="00BB4D2D">
        <w:rPr>
          <w:rFonts w:ascii="Times New Roman" w:eastAsia="Times New Roman" w:hAnsi="Times New Roman"/>
          <w:sz w:val="28"/>
          <w:szCs w:val="28"/>
          <w:lang w:eastAsia="uk-UA"/>
        </w:rPr>
        <w:t>з метою</w:t>
      </w:r>
      <w:r w:rsidR="00BB4D2D" w:rsidRPr="00C47233">
        <w:rPr>
          <w:rFonts w:ascii="Times New Roman" w:eastAsia="Times New Roman" w:hAnsi="Times New Roman"/>
          <w:sz w:val="28"/>
          <w:szCs w:val="28"/>
          <w:lang w:eastAsia="uk-UA"/>
        </w:rPr>
        <w:t xml:space="preserve"> </w:t>
      </w:r>
      <w:r w:rsidR="00BB4D2D">
        <w:rPr>
          <w:rFonts w:ascii="Times New Roman" w:eastAsia="Times New Roman" w:hAnsi="Times New Roman"/>
          <w:sz w:val="28"/>
          <w:szCs w:val="28"/>
          <w:lang w:eastAsia="uk-UA"/>
        </w:rPr>
        <w:t>задоволення забезпечених заставою (іпотекою) вимог</w:t>
      </w:r>
      <w:r w:rsidRPr="00C47233">
        <w:rPr>
          <w:rFonts w:ascii="Times New Roman" w:eastAsia="Times New Roman" w:hAnsi="Times New Roman"/>
          <w:bCs/>
          <w:sz w:val="28"/>
          <w:szCs w:val="28"/>
          <w:lang w:eastAsia="ru-RU"/>
        </w:rPr>
        <w:t>, визначається суб’єктом оціночної діяльності в порядку, передбаченому чинним законодавством України</w:t>
      </w:r>
      <w:r w:rsidR="002B0CD9">
        <w:rPr>
          <w:rFonts w:ascii="Times New Roman" w:eastAsia="Times New Roman" w:hAnsi="Times New Roman"/>
          <w:bCs/>
          <w:sz w:val="28"/>
          <w:szCs w:val="28"/>
          <w:lang w:eastAsia="ru-RU"/>
        </w:rPr>
        <w:t xml:space="preserve"> та умовами договору іпотеки</w:t>
      </w:r>
      <w:r w:rsidRPr="00C47233">
        <w:rPr>
          <w:rFonts w:ascii="Times New Roman" w:eastAsia="Times New Roman" w:hAnsi="Times New Roman"/>
          <w:bCs/>
          <w:sz w:val="28"/>
          <w:szCs w:val="28"/>
          <w:lang w:eastAsia="ru-RU"/>
        </w:rPr>
        <w:t>.</w:t>
      </w:r>
    </w:p>
    <w:p w:rsidR="00C47233" w:rsidRPr="00C47233" w:rsidRDefault="00C47233" w:rsidP="007965B4">
      <w:pPr>
        <w:spacing w:before="0" w:beforeAutospacing="0" w:after="0" w:afterAutospacing="0"/>
        <w:ind w:firstLine="709"/>
        <w:rPr>
          <w:rFonts w:ascii="Times New Roman" w:eastAsia="Times New Roman" w:hAnsi="Times New Roman"/>
          <w:sz w:val="28"/>
          <w:szCs w:val="28"/>
          <w:lang w:eastAsia="uk-UA"/>
        </w:rPr>
      </w:pPr>
      <w:r w:rsidRPr="00C47233">
        <w:rPr>
          <w:rFonts w:ascii="Times New Roman" w:eastAsia="Times New Roman" w:hAnsi="Times New Roman"/>
          <w:sz w:val="28"/>
          <w:szCs w:val="28"/>
          <w:lang w:eastAsia="uk-UA"/>
        </w:rPr>
        <w:t xml:space="preserve">6. Нотаріус зобов’язаний посвідчити договір про задоволення вимог </w:t>
      </w:r>
      <w:proofErr w:type="spellStart"/>
      <w:r w:rsidRPr="00C47233">
        <w:rPr>
          <w:rFonts w:ascii="Times New Roman" w:eastAsia="Times New Roman" w:hAnsi="Times New Roman"/>
          <w:sz w:val="28"/>
          <w:szCs w:val="28"/>
          <w:lang w:eastAsia="uk-UA"/>
        </w:rPr>
        <w:t>іпотекодержателя</w:t>
      </w:r>
      <w:proofErr w:type="spellEnd"/>
      <w:r w:rsidRPr="00C47233">
        <w:rPr>
          <w:rFonts w:ascii="Times New Roman" w:eastAsia="Times New Roman" w:hAnsi="Times New Roman"/>
          <w:sz w:val="28"/>
          <w:szCs w:val="28"/>
          <w:lang w:eastAsia="uk-UA"/>
        </w:rPr>
        <w:t xml:space="preserve"> та здійснити інші нотаріальні дії, пов’язані з його укладенням, розмір плати за які не повинен перевищувати в загальній сумі 500 гривень, що сплачуються позичальником. </w:t>
      </w:r>
    </w:p>
    <w:p w:rsidR="00C47233" w:rsidRPr="00C47233" w:rsidRDefault="00C47233" w:rsidP="007965B4">
      <w:pPr>
        <w:widowControl w:val="0"/>
        <w:autoSpaceDE w:val="0"/>
        <w:autoSpaceDN w:val="0"/>
        <w:adjustRightInd w:val="0"/>
        <w:spacing w:before="0" w:beforeAutospacing="0" w:after="0" w:afterAutospacing="0"/>
        <w:ind w:firstLine="709"/>
        <w:rPr>
          <w:rFonts w:eastAsia="Times New Roman" w:cs="TimesNewRomanPSMT"/>
          <w:sz w:val="28"/>
          <w:szCs w:val="28"/>
          <w:lang w:eastAsia="uk-UA"/>
        </w:rPr>
      </w:pPr>
      <w:r w:rsidRPr="00C47233">
        <w:rPr>
          <w:rFonts w:ascii="Times New Roman" w:eastAsia="Times New Roman" w:hAnsi="Times New Roman"/>
          <w:sz w:val="28"/>
          <w:szCs w:val="28"/>
          <w:lang w:eastAsia="uk-UA"/>
        </w:rPr>
        <w:t xml:space="preserve">7. Всі необхідні дії, пов’язані із реєстрацією, внесенням змін у Державному реєстрі речових прав на нерухоме майно, у зв’язку з укладанням та реєстрацією договору про задоволення вимог </w:t>
      </w:r>
      <w:proofErr w:type="spellStart"/>
      <w:r w:rsidRPr="00C47233">
        <w:rPr>
          <w:rFonts w:ascii="Times New Roman" w:eastAsia="Times New Roman" w:hAnsi="Times New Roman"/>
          <w:sz w:val="28"/>
          <w:szCs w:val="28"/>
          <w:lang w:eastAsia="uk-UA"/>
        </w:rPr>
        <w:t>іпотекодержателя</w:t>
      </w:r>
      <w:proofErr w:type="spellEnd"/>
      <w:r w:rsidRPr="00C47233">
        <w:rPr>
          <w:rFonts w:ascii="Times New Roman" w:eastAsia="Times New Roman" w:hAnsi="Times New Roman"/>
          <w:sz w:val="28"/>
          <w:szCs w:val="28"/>
          <w:lang w:eastAsia="uk-UA"/>
        </w:rPr>
        <w:t>, реєстрацією іпотечного договору у разі застосування відповідного застереження в чинному іпотечному договорі, здійснюються державним реєстратором та особами, що наділені цими функціями, - безоплатно</w:t>
      </w:r>
      <w:r w:rsidRPr="00C47233">
        <w:rPr>
          <w:rFonts w:eastAsia="Times New Roman" w:cs="TimesNewRomanPSMT"/>
          <w:sz w:val="28"/>
          <w:szCs w:val="28"/>
          <w:lang w:eastAsia="uk-UA"/>
        </w:rPr>
        <w:t>.</w:t>
      </w:r>
    </w:p>
    <w:p w:rsidR="007965B4" w:rsidRDefault="007965B4" w:rsidP="007965B4">
      <w:pPr>
        <w:widowControl w:val="0"/>
        <w:autoSpaceDE w:val="0"/>
        <w:autoSpaceDN w:val="0"/>
        <w:adjustRightInd w:val="0"/>
        <w:spacing w:before="0" w:beforeAutospacing="0" w:after="0" w:afterAutospacing="0"/>
        <w:ind w:firstLine="709"/>
        <w:rPr>
          <w:rFonts w:ascii="Times New Roman" w:eastAsia="Times New Roman" w:hAnsi="Times New Roman"/>
          <w:b/>
          <w:bCs/>
          <w:sz w:val="28"/>
          <w:szCs w:val="28"/>
          <w:lang w:eastAsia="uk-UA"/>
        </w:rPr>
      </w:pPr>
    </w:p>
    <w:p w:rsidR="00C47233" w:rsidRPr="00C47233" w:rsidRDefault="00C47233" w:rsidP="007965B4">
      <w:pPr>
        <w:widowControl w:val="0"/>
        <w:autoSpaceDE w:val="0"/>
        <w:autoSpaceDN w:val="0"/>
        <w:adjustRightInd w:val="0"/>
        <w:spacing w:before="0" w:beforeAutospacing="0" w:after="0" w:afterAutospacing="0"/>
        <w:ind w:firstLine="709"/>
        <w:rPr>
          <w:rFonts w:ascii="Times New Roman" w:eastAsia="Times New Roman" w:hAnsi="Times New Roman"/>
          <w:b/>
          <w:bCs/>
          <w:sz w:val="28"/>
          <w:szCs w:val="28"/>
          <w:lang w:eastAsia="uk-UA"/>
        </w:rPr>
      </w:pPr>
      <w:r w:rsidRPr="00C47233">
        <w:rPr>
          <w:rFonts w:ascii="Times New Roman" w:eastAsia="Times New Roman" w:hAnsi="Times New Roman"/>
          <w:b/>
          <w:bCs/>
          <w:sz w:val="28"/>
          <w:szCs w:val="28"/>
          <w:lang w:eastAsia="uk-UA"/>
        </w:rPr>
        <w:t>Стаття 7. Прикінцеві положення</w:t>
      </w:r>
    </w:p>
    <w:p w:rsidR="00C47233" w:rsidRPr="00C47233" w:rsidRDefault="00C47233" w:rsidP="007965B4">
      <w:pPr>
        <w:widowControl w:val="0"/>
        <w:autoSpaceDE w:val="0"/>
        <w:autoSpaceDN w:val="0"/>
        <w:adjustRightInd w:val="0"/>
        <w:spacing w:before="0" w:beforeAutospacing="0" w:after="0" w:afterAutospacing="0"/>
        <w:ind w:firstLine="709"/>
        <w:rPr>
          <w:rFonts w:ascii="Times New Roman" w:eastAsia="Times New Roman" w:hAnsi="Times New Roman"/>
          <w:sz w:val="28"/>
          <w:szCs w:val="28"/>
          <w:lang w:eastAsia="uk-UA"/>
        </w:rPr>
      </w:pPr>
      <w:r w:rsidRPr="00C47233">
        <w:rPr>
          <w:rFonts w:ascii="Times New Roman" w:eastAsia="Times New Roman" w:hAnsi="Times New Roman"/>
          <w:sz w:val="28"/>
          <w:szCs w:val="28"/>
          <w:lang w:eastAsia="uk-UA"/>
        </w:rPr>
        <w:t xml:space="preserve">1. Цей Закон набирає чинності з дня, наступного за днем його офіційного опублікування. </w:t>
      </w:r>
    </w:p>
    <w:p w:rsidR="00C47233" w:rsidRPr="00C47233" w:rsidRDefault="00C47233" w:rsidP="007965B4">
      <w:pPr>
        <w:widowControl w:val="0"/>
        <w:autoSpaceDE w:val="0"/>
        <w:autoSpaceDN w:val="0"/>
        <w:adjustRightInd w:val="0"/>
        <w:spacing w:before="0" w:beforeAutospacing="0" w:after="0" w:afterAutospacing="0"/>
        <w:ind w:firstLine="709"/>
        <w:rPr>
          <w:rFonts w:ascii="Times New Roman" w:eastAsia="Times New Roman" w:hAnsi="Times New Roman"/>
          <w:sz w:val="28"/>
          <w:szCs w:val="28"/>
          <w:lang w:eastAsia="uk-UA"/>
        </w:rPr>
      </w:pPr>
      <w:r w:rsidRPr="00C47233">
        <w:rPr>
          <w:rFonts w:ascii="Times New Roman" w:eastAsia="Times New Roman" w:hAnsi="Times New Roman"/>
          <w:sz w:val="28"/>
          <w:szCs w:val="28"/>
          <w:lang w:eastAsia="uk-UA"/>
        </w:rPr>
        <w:t xml:space="preserve">2. Законодавчі та інші нормативно-правові акти, прийняті до набрання чинності цим Законом, застосовуються у частині, що не суперечить цьому Закону. </w:t>
      </w:r>
    </w:p>
    <w:p w:rsidR="00C47233" w:rsidRPr="00C47233" w:rsidRDefault="00C47233" w:rsidP="007965B4">
      <w:pPr>
        <w:widowControl w:val="0"/>
        <w:autoSpaceDE w:val="0"/>
        <w:autoSpaceDN w:val="0"/>
        <w:adjustRightInd w:val="0"/>
        <w:spacing w:before="0" w:beforeAutospacing="0" w:after="0" w:afterAutospacing="0"/>
        <w:ind w:firstLine="709"/>
        <w:rPr>
          <w:rFonts w:ascii="Times New Roman" w:eastAsia="Times New Roman" w:hAnsi="Times New Roman"/>
          <w:sz w:val="28"/>
          <w:szCs w:val="28"/>
          <w:lang w:eastAsia="uk-UA"/>
        </w:rPr>
      </w:pPr>
      <w:r w:rsidRPr="00C47233">
        <w:rPr>
          <w:rFonts w:ascii="Times New Roman" w:eastAsia="Times New Roman" w:hAnsi="Times New Roman"/>
          <w:sz w:val="28"/>
          <w:szCs w:val="28"/>
          <w:lang w:eastAsia="uk-UA"/>
        </w:rPr>
        <w:t xml:space="preserve">3.  </w:t>
      </w:r>
      <w:r w:rsidR="009C68D8">
        <w:rPr>
          <w:rFonts w:ascii="Times New Roman" w:eastAsia="Times New Roman" w:hAnsi="Times New Roman"/>
          <w:sz w:val="28"/>
          <w:szCs w:val="28"/>
          <w:lang w:eastAsia="uk-UA"/>
        </w:rPr>
        <w:t>З</w:t>
      </w:r>
      <w:r w:rsidRPr="00C47233">
        <w:rPr>
          <w:rFonts w:ascii="Times New Roman" w:eastAsia="Times New Roman" w:hAnsi="Times New Roman"/>
          <w:sz w:val="28"/>
          <w:szCs w:val="28"/>
          <w:lang w:eastAsia="uk-UA"/>
        </w:rPr>
        <w:t xml:space="preserve"> дня набрання чинності цим Законом втрачає чинність Закон України «Про мораторій на стягнення майна громадян України, наданого як забезпечення кредитів в іноземній валюті» № 1304-VII від 3 червня 2014 року.  </w:t>
      </w:r>
    </w:p>
    <w:p w:rsidR="00C47233" w:rsidRPr="007965B4" w:rsidRDefault="00C47233" w:rsidP="007965B4">
      <w:pPr>
        <w:widowControl w:val="0"/>
        <w:autoSpaceDE w:val="0"/>
        <w:autoSpaceDN w:val="0"/>
        <w:adjustRightInd w:val="0"/>
        <w:spacing w:before="0" w:beforeAutospacing="0" w:after="0" w:afterAutospacing="0"/>
        <w:ind w:firstLine="709"/>
        <w:rPr>
          <w:rFonts w:ascii="Times New Roman" w:eastAsia="Times New Roman" w:hAnsi="Times New Roman"/>
          <w:color w:val="000000" w:themeColor="text1"/>
          <w:sz w:val="28"/>
          <w:szCs w:val="28"/>
          <w:lang w:eastAsia="uk-UA"/>
        </w:rPr>
      </w:pPr>
      <w:r w:rsidRPr="00C47233">
        <w:rPr>
          <w:rFonts w:ascii="Times New Roman" w:eastAsia="Times New Roman" w:hAnsi="Times New Roman"/>
          <w:sz w:val="28"/>
          <w:szCs w:val="28"/>
          <w:lang w:eastAsia="uk-UA"/>
        </w:rPr>
        <w:t xml:space="preserve">4. Кабінету Міністрів України протягом 30 днів з моменту набрання чинності </w:t>
      </w:r>
      <w:r w:rsidRPr="007965B4">
        <w:rPr>
          <w:rFonts w:ascii="Times New Roman" w:eastAsia="Times New Roman" w:hAnsi="Times New Roman"/>
          <w:color w:val="000000" w:themeColor="text1"/>
          <w:sz w:val="28"/>
          <w:szCs w:val="28"/>
          <w:lang w:eastAsia="uk-UA"/>
        </w:rPr>
        <w:t>цим Законом:</w:t>
      </w:r>
    </w:p>
    <w:p w:rsidR="00C47233" w:rsidRPr="007965B4" w:rsidRDefault="00C47233" w:rsidP="007965B4">
      <w:pPr>
        <w:widowControl w:val="0"/>
        <w:autoSpaceDE w:val="0"/>
        <w:autoSpaceDN w:val="0"/>
        <w:adjustRightInd w:val="0"/>
        <w:spacing w:before="0" w:beforeAutospacing="0" w:after="0" w:afterAutospacing="0"/>
        <w:ind w:firstLine="709"/>
        <w:rPr>
          <w:rFonts w:ascii="Times New Roman" w:eastAsia="Times New Roman" w:hAnsi="Times New Roman"/>
          <w:color w:val="000000" w:themeColor="text1"/>
          <w:sz w:val="28"/>
          <w:szCs w:val="28"/>
          <w:lang w:eastAsia="uk-UA"/>
        </w:rPr>
      </w:pPr>
      <w:r w:rsidRPr="007965B4">
        <w:rPr>
          <w:rFonts w:ascii="Times New Roman" w:eastAsia="Times New Roman" w:hAnsi="Times New Roman"/>
          <w:color w:val="000000" w:themeColor="text1"/>
          <w:sz w:val="28"/>
          <w:szCs w:val="28"/>
          <w:lang w:eastAsia="uk-UA"/>
        </w:rPr>
        <w:t>розробити та привести у відповідність із цим Законом свої нормативно-правові акти;</w:t>
      </w:r>
    </w:p>
    <w:p w:rsidR="00C47233" w:rsidRPr="007965B4" w:rsidRDefault="00C47233" w:rsidP="007965B4">
      <w:pPr>
        <w:widowControl w:val="0"/>
        <w:autoSpaceDE w:val="0"/>
        <w:autoSpaceDN w:val="0"/>
        <w:adjustRightInd w:val="0"/>
        <w:spacing w:before="0" w:beforeAutospacing="0" w:after="0" w:afterAutospacing="0"/>
        <w:ind w:firstLine="709"/>
        <w:rPr>
          <w:rFonts w:ascii="Times New Roman" w:eastAsia="Times New Roman" w:hAnsi="Times New Roman"/>
          <w:color w:val="000000" w:themeColor="text1"/>
          <w:sz w:val="28"/>
          <w:szCs w:val="28"/>
          <w:lang w:eastAsia="uk-UA"/>
        </w:rPr>
      </w:pPr>
      <w:r w:rsidRPr="007965B4">
        <w:rPr>
          <w:rFonts w:ascii="Times New Roman" w:eastAsia="Times New Roman" w:hAnsi="Times New Roman"/>
          <w:color w:val="000000" w:themeColor="text1"/>
          <w:sz w:val="28"/>
          <w:szCs w:val="28"/>
          <w:lang w:eastAsia="uk-UA"/>
        </w:rPr>
        <w:t>забезпечити розроблення та прийняття міністерствами та іншими центральними органами виконавчої влади України нормативно-правових актів відповідно до цього Закону.</w:t>
      </w:r>
    </w:p>
    <w:p w:rsidR="00C47233" w:rsidRPr="007965B4" w:rsidRDefault="00C47233" w:rsidP="007965B4">
      <w:pPr>
        <w:widowControl w:val="0"/>
        <w:autoSpaceDE w:val="0"/>
        <w:autoSpaceDN w:val="0"/>
        <w:adjustRightInd w:val="0"/>
        <w:spacing w:before="0" w:beforeAutospacing="0" w:after="0" w:afterAutospacing="0"/>
        <w:ind w:firstLine="709"/>
        <w:rPr>
          <w:rFonts w:ascii="Times New Roman" w:eastAsia="Times New Roman" w:hAnsi="Times New Roman"/>
          <w:color w:val="000000" w:themeColor="text1"/>
          <w:sz w:val="28"/>
          <w:szCs w:val="28"/>
          <w:lang w:eastAsia="uk-UA"/>
        </w:rPr>
      </w:pPr>
      <w:r w:rsidRPr="007965B4">
        <w:rPr>
          <w:rFonts w:ascii="Times New Roman" w:eastAsia="Times New Roman" w:hAnsi="Times New Roman"/>
          <w:color w:val="000000" w:themeColor="text1"/>
          <w:sz w:val="28"/>
          <w:szCs w:val="28"/>
          <w:lang w:eastAsia="uk-UA"/>
        </w:rPr>
        <w:t>5. Національному банку України протягом 15 днів з моменту набрання чинності цим Законом:</w:t>
      </w:r>
    </w:p>
    <w:p w:rsidR="00C47233" w:rsidRPr="007965B4" w:rsidRDefault="00C47233" w:rsidP="007965B4">
      <w:pPr>
        <w:widowControl w:val="0"/>
        <w:autoSpaceDE w:val="0"/>
        <w:autoSpaceDN w:val="0"/>
        <w:adjustRightInd w:val="0"/>
        <w:spacing w:before="0" w:beforeAutospacing="0" w:after="0" w:afterAutospacing="0"/>
        <w:ind w:firstLine="709"/>
        <w:rPr>
          <w:rFonts w:ascii="Times New Roman" w:eastAsia="Times New Roman" w:hAnsi="Times New Roman"/>
          <w:bCs/>
          <w:strike/>
          <w:color w:val="000000" w:themeColor="text1"/>
          <w:sz w:val="28"/>
          <w:szCs w:val="28"/>
          <w:lang w:eastAsia="uk-UA"/>
        </w:rPr>
      </w:pPr>
      <w:r w:rsidRPr="007965B4">
        <w:rPr>
          <w:rFonts w:ascii="Times New Roman" w:eastAsia="Times New Roman" w:hAnsi="Times New Roman"/>
          <w:color w:val="000000" w:themeColor="text1"/>
          <w:sz w:val="28"/>
          <w:szCs w:val="28"/>
          <w:lang w:eastAsia="uk-UA"/>
        </w:rPr>
        <w:t xml:space="preserve">розробити постанову щодо </w:t>
      </w:r>
      <w:r w:rsidRPr="007965B4">
        <w:rPr>
          <w:rFonts w:ascii="Times New Roman" w:eastAsia="Times New Roman" w:hAnsi="Times New Roman"/>
          <w:bCs/>
          <w:color w:val="000000" w:themeColor="text1"/>
          <w:sz w:val="28"/>
          <w:szCs w:val="28"/>
          <w:lang w:eastAsia="uk-UA"/>
        </w:rPr>
        <w:t>порядку обліку банками операцій по реструктуризації у відповідності до цього Закону;</w:t>
      </w:r>
    </w:p>
    <w:p w:rsidR="007965B4" w:rsidRDefault="00C47233" w:rsidP="007965B4">
      <w:pPr>
        <w:widowControl w:val="0"/>
        <w:autoSpaceDE w:val="0"/>
        <w:autoSpaceDN w:val="0"/>
        <w:adjustRightInd w:val="0"/>
        <w:spacing w:before="0" w:beforeAutospacing="0" w:after="0" w:afterAutospacing="0"/>
        <w:ind w:firstLine="709"/>
        <w:rPr>
          <w:rFonts w:ascii="Times New Roman" w:eastAsia="Times New Roman" w:hAnsi="Times New Roman"/>
          <w:color w:val="000000" w:themeColor="text1"/>
          <w:sz w:val="28"/>
          <w:szCs w:val="28"/>
          <w:lang w:eastAsia="uk-UA"/>
        </w:rPr>
      </w:pPr>
      <w:r w:rsidRPr="007965B4">
        <w:rPr>
          <w:rFonts w:ascii="Times New Roman" w:eastAsia="Times New Roman" w:hAnsi="Times New Roman"/>
          <w:color w:val="000000" w:themeColor="text1"/>
          <w:sz w:val="28"/>
          <w:szCs w:val="28"/>
          <w:lang w:eastAsia="uk-UA"/>
        </w:rPr>
        <w:t>привести у відповідність із цим Законом свої нормативно-правові акти.</w:t>
      </w:r>
    </w:p>
    <w:p w:rsidR="007965B4" w:rsidRPr="007965B4" w:rsidRDefault="00A053CC" w:rsidP="007965B4">
      <w:pPr>
        <w:widowControl w:val="0"/>
        <w:autoSpaceDE w:val="0"/>
        <w:autoSpaceDN w:val="0"/>
        <w:adjustRightInd w:val="0"/>
        <w:spacing w:before="0" w:beforeAutospacing="0" w:after="0" w:afterAutospacing="0"/>
        <w:ind w:firstLine="709"/>
        <w:rPr>
          <w:rFonts w:ascii="Times New Roman" w:eastAsia="Times New Roman" w:hAnsi="Times New Roman"/>
          <w:color w:val="000000" w:themeColor="text1"/>
          <w:sz w:val="28"/>
          <w:szCs w:val="28"/>
          <w:lang w:eastAsia="uk-UA"/>
        </w:rPr>
      </w:pPr>
      <w:r w:rsidRPr="007965B4">
        <w:rPr>
          <w:rFonts w:ascii="Times New Roman" w:eastAsia="Times New Roman" w:hAnsi="Times New Roman"/>
          <w:color w:val="000000" w:themeColor="text1"/>
          <w:sz w:val="28"/>
          <w:szCs w:val="28"/>
          <w:lang w:eastAsia="uk-UA"/>
        </w:rPr>
        <w:lastRenderedPageBreak/>
        <w:t>6. Пункт 4 статті 2 Закону України «Про збір на обов'язкове державне пенсійне страхування» доповнити словами «окрім сум операцій, що здійснюються банками України, для проведення заміни валюти виконання зобов’язань за договорами споживчого кредиту</w:t>
      </w:r>
      <w:r w:rsidRPr="007965B4" w:rsidDel="005015D5">
        <w:rPr>
          <w:rFonts w:ascii="Times New Roman" w:eastAsia="Times New Roman" w:hAnsi="Times New Roman"/>
          <w:color w:val="000000" w:themeColor="text1"/>
          <w:sz w:val="28"/>
          <w:szCs w:val="28"/>
          <w:lang w:eastAsia="uk-UA"/>
        </w:rPr>
        <w:t xml:space="preserve"> </w:t>
      </w:r>
      <w:r w:rsidRPr="007965B4">
        <w:rPr>
          <w:rFonts w:ascii="Times New Roman" w:eastAsia="Times New Roman" w:hAnsi="Times New Roman"/>
          <w:color w:val="000000" w:themeColor="text1"/>
          <w:sz w:val="28"/>
          <w:szCs w:val="28"/>
          <w:lang w:eastAsia="uk-UA"/>
        </w:rPr>
        <w:t>відповідно до Закону України «</w:t>
      </w:r>
      <w:r w:rsidRPr="007965B4">
        <w:rPr>
          <w:rFonts w:ascii="Times New Roman" w:eastAsia="Times New Roman" w:hAnsi="Times New Roman"/>
          <w:bCs/>
          <w:color w:val="000000" w:themeColor="text1"/>
          <w:sz w:val="28"/>
          <w:szCs w:val="28"/>
          <w:lang w:eastAsia="uk-UA"/>
        </w:rPr>
        <w:t>Про</w:t>
      </w:r>
      <w:r w:rsidR="007965B4" w:rsidRPr="007965B4">
        <w:rPr>
          <w:rFonts w:ascii="Times New Roman" w:eastAsia="Times New Roman" w:hAnsi="Times New Roman"/>
          <w:bCs/>
          <w:color w:val="000000" w:themeColor="text1"/>
          <w:sz w:val="28"/>
          <w:szCs w:val="28"/>
          <w:lang w:eastAsia="uk-UA"/>
        </w:rPr>
        <w:t xml:space="preserve"> реструктуризацію зобов'язань за кредитами в іноземній валюті».</w:t>
      </w:r>
    </w:p>
    <w:p w:rsidR="007965B4" w:rsidRDefault="007965B4" w:rsidP="007965B4">
      <w:pPr>
        <w:spacing w:before="0" w:beforeAutospacing="0" w:after="0" w:afterAutospacing="0"/>
        <w:ind w:firstLine="0"/>
        <w:rPr>
          <w:rFonts w:ascii="Times New Roman" w:eastAsia="Times New Roman" w:hAnsi="Times New Roman"/>
          <w:bCs/>
          <w:color w:val="000000" w:themeColor="text1"/>
          <w:sz w:val="28"/>
          <w:szCs w:val="28"/>
          <w:lang w:eastAsia="uk-UA"/>
        </w:rPr>
      </w:pPr>
    </w:p>
    <w:p w:rsidR="007965B4" w:rsidRPr="007965B4" w:rsidRDefault="007965B4" w:rsidP="007965B4">
      <w:pPr>
        <w:spacing w:before="0" w:beforeAutospacing="0" w:after="0" w:afterAutospacing="0"/>
        <w:ind w:firstLine="0"/>
        <w:rPr>
          <w:rFonts w:ascii="Times New Roman" w:eastAsia="Times New Roman" w:hAnsi="Times New Roman"/>
          <w:bCs/>
          <w:color w:val="000000" w:themeColor="text1"/>
          <w:sz w:val="28"/>
          <w:szCs w:val="28"/>
          <w:lang w:eastAsia="uk-UA"/>
        </w:rPr>
      </w:pPr>
    </w:p>
    <w:p w:rsidR="0037467C" w:rsidRPr="007965B4" w:rsidRDefault="00C47233" w:rsidP="007965B4">
      <w:pPr>
        <w:spacing w:before="0" w:beforeAutospacing="0" w:after="0" w:afterAutospacing="0"/>
        <w:ind w:firstLine="0"/>
        <w:rPr>
          <w:rFonts w:ascii="Times New Roman" w:hAnsi="Times New Roman"/>
          <w:color w:val="000000" w:themeColor="text1"/>
          <w:sz w:val="28"/>
          <w:szCs w:val="28"/>
        </w:rPr>
      </w:pPr>
      <w:r w:rsidRPr="007965B4">
        <w:rPr>
          <w:rFonts w:ascii="Times New Roman" w:eastAsia="Times New Roman" w:hAnsi="Times New Roman"/>
          <w:b/>
          <w:bCs/>
          <w:color w:val="000000" w:themeColor="text1"/>
          <w:sz w:val="28"/>
          <w:szCs w:val="28"/>
          <w:lang w:eastAsia="uk-UA"/>
        </w:rPr>
        <w:t>Голова Верховної Ради України</w:t>
      </w:r>
      <w:r w:rsidRPr="007965B4">
        <w:rPr>
          <w:rFonts w:ascii="Times New Roman" w:eastAsia="Times New Roman" w:hAnsi="Times New Roman"/>
          <w:b/>
          <w:bCs/>
          <w:color w:val="000000" w:themeColor="text1"/>
          <w:sz w:val="28"/>
          <w:szCs w:val="28"/>
          <w:lang w:eastAsia="uk-UA"/>
        </w:rPr>
        <w:tab/>
      </w:r>
      <w:r w:rsidRPr="007965B4">
        <w:rPr>
          <w:rFonts w:ascii="Times New Roman" w:eastAsia="Times New Roman" w:hAnsi="Times New Roman"/>
          <w:b/>
          <w:bCs/>
          <w:color w:val="000000" w:themeColor="text1"/>
          <w:sz w:val="28"/>
          <w:szCs w:val="28"/>
          <w:lang w:eastAsia="uk-UA"/>
        </w:rPr>
        <w:tab/>
      </w:r>
      <w:r w:rsidRPr="007965B4">
        <w:rPr>
          <w:rFonts w:ascii="Times New Roman" w:eastAsia="Times New Roman" w:hAnsi="Times New Roman"/>
          <w:b/>
          <w:bCs/>
          <w:color w:val="000000" w:themeColor="text1"/>
          <w:sz w:val="28"/>
          <w:szCs w:val="28"/>
          <w:lang w:eastAsia="uk-UA"/>
        </w:rPr>
        <w:tab/>
      </w:r>
      <w:r w:rsidRPr="007965B4">
        <w:rPr>
          <w:rFonts w:ascii="Times New Roman" w:eastAsia="Times New Roman" w:hAnsi="Times New Roman"/>
          <w:b/>
          <w:bCs/>
          <w:color w:val="000000" w:themeColor="text1"/>
          <w:sz w:val="28"/>
          <w:szCs w:val="28"/>
          <w:lang w:eastAsia="uk-UA"/>
        </w:rPr>
        <w:tab/>
      </w:r>
      <w:r w:rsidRPr="007965B4">
        <w:rPr>
          <w:rFonts w:ascii="Times New Roman" w:eastAsia="Times New Roman" w:hAnsi="Times New Roman"/>
          <w:b/>
          <w:bCs/>
          <w:color w:val="000000" w:themeColor="text1"/>
          <w:sz w:val="28"/>
          <w:szCs w:val="28"/>
          <w:lang w:eastAsia="uk-UA"/>
        </w:rPr>
        <w:tab/>
        <w:t xml:space="preserve">В.Б. </w:t>
      </w:r>
      <w:proofErr w:type="spellStart"/>
      <w:r w:rsidRPr="007965B4">
        <w:rPr>
          <w:rFonts w:ascii="Times New Roman" w:eastAsia="Times New Roman" w:hAnsi="Times New Roman"/>
          <w:b/>
          <w:bCs/>
          <w:color w:val="000000" w:themeColor="text1"/>
          <w:sz w:val="28"/>
          <w:szCs w:val="28"/>
          <w:lang w:eastAsia="uk-UA"/>
        </w:rPr>
        <w:t>Гройсман</w:t>
      </w:r>
      <w:proofErr w:type="spellEnd"/>
    </w:p>
    <w:sectPr w:rsidR="0037467C" w:rsidRPr="007965B4" w:rsidSect="002373B6">
      <w:footerReference w:type="even" r:id="rId9"/>
      <w:footerReference w:type="default" r:id="rId10"/>
      <w:pgSz w:w="11906" w:h="16838"/>
      <w:pgMar w:top="1134" w:right="707" w:bottom="56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192" w:rsidRDefault="00236192">
      <w:pPr>
        <w:spacing w:before="0" w:after="0"/>
      </w:pPr>
      <w:r>
        <w:separator/>
      </w:r>
    </w:p>
  </w:endnote>
  <w:endnote w:type="continuationSeparator" w:id="0">
    <w:p w:rsidR="00236192" w:rsidRDefault="0023619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TimesNewRomanPSMT">
    <w:altName w:val="Arial Unicode MS"/>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3D2" w:rsidRDefault="000D03D2" w:rsidP="002373B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rsidR="000D03D2" w:rsidRDefault="000D03D2" w:rsidP="002373B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3D2" w:rsidRDefault="000D03D2" w:rsidP="002373B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13056">
      <w:rPr>
        <w:rStyle w:val="a5"/>
        <w:noProof/>
      </w:rPr>
      <w:t>8</w:t>
    </w:r>
    <w:r>
      <w:rPr>
        <w:rStyle w:val="a5"/>
      </w:rPr>
      <w:fldChar w:fldCharType="end"/>
    </w:r>
  </w:p>
  <w:p w:rsidR="000D03D2" w:rsidRDefault="000D03D2" w:rsidP="002373B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192" w:rsidRDefault="00236192">
      <w:pPr>
        <w:spacing w:before="0" w:after="0"/>
      </w:pPr>
      <w:r>
        <w:separator/>
      </w:r>
    </w:p>
  </w:footnote>
  <w:footnote w:type="continuationSeparator" w:id="0">
    <w:p w:rsidR="00236192" w:rsidRDefault="00236192">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A1570"/>
    <w:multiLevelType w:val="hybridMultilevel"/>
    <w:tmpl w:val="C03EB982"/>
    <w:lvl w:ilvl="0" w:tplc="95BE1584">
      <w:start w:val="1"/>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7F50398"/>
    <w:multiLevelType w:val="hybridMultilevel"/>
    <w:tmpl w:val="4B4AEB38"/>
    <w:lvl w:ilvl="0" w:tplc="4276231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4D103184"/>
    <w:multiLevelType w:val="hybridMultilevel"/>
    <w:tmpl w:val="DF369438"/>
    <w:lvl w:ilvl="0" w:tplc="6F685686">
      <w:numFmt w:val="bullet"/>
      <w:lvlText w:val="-"/>
      <w:lvlJc w:val="left"/>
      <w:pPr>
        <w:ind w:left="2203" w:hanging="360"/>
      </w:pPr>
      <w:rPr>
        <w:rFonts w:ascii="Times New Roman" w:eastAsia="Times New Roman" w:hAnsi="Times New Roman" w:hint="default"/>
        <w:color w:val="auto"/>
      </w:rPr>
    </w:lvl>
    <w:lvl w:ilvl="1" w:tplc="04190003" w:tentative="1">
      <w:start w:val="1"/>
      <w:numFmt w:val="bullet"/>
      <w:lvlText w:val="o"/>
      <w:lvlJc w:val="left"/>
      <w:pPr>
        <w:ind w:left="2923" w:hanging="360"/>
      </w:pPr>
      <w:rPr>
        <w:rFonts w:ascii="Courier New" w:hAnsi="Courier New" w:hint="default"/>
      </w:rPr>
    </w:lvl>
    <w:lvl w:ilvl="2" w:tplc="04190005" w:tentative="1">
      <w:start w:val="1"/>
      <w:numFmt w:val="bullet"/>
      <w:lvlText w:val=""/>
      <w:lvlJc w:val="left"/>
      <w:pPr>
        <w:ind w:left="3643" w:hanging="360"/>
      </w:pPr>
      <w:rPr>
        <w:rFonts w:ascii="Wingdings" w:hAnsi="Wingdings" w:hint="default"/>
      </w:rPr>
    </w:lvl>
    <w:lvl w:ilvl="3" w:tplc="04190001" w:tentative="1">
      <w:start w:val="1"/>
      <w:numFmt w:val="bullet"/>
      <w:lvlText w:val=""/>
      <w:lvlJc w:val="left"/>
      <w:pPr>
        <w:ind w:left="4363" w:hanging="360"/>
      </w:pPr>
      <w:rPr>
        <w:rFonts w:ascii="Symbol" w:hAnsi="Symbol" w:hint="default"/>
      </w:rPr>
    </w:lvl>
    <w:lvl w:ilvl="4" w:tplc="04190003" w:tentative="1">
      <w:start w:val="1"/>
      <w:numFmt w:val="bullet"/>
      <w:lvlText w:val="o"/>
      <w:lvlJc w:val="left"/>
      <w:pPr>
        <w:ind w:left="5083" w:hanging="360"/>
      </w:pPr>
      <w:rPr>
        <w:rFonts w:ascii="Courier New" w:hAnsi="Courier New" w:hint="default"/>
      </w:rPr>
    </w:lvl>
    <w:lvl w:ilvl="5" w:tplc="04190005" w:tentative="1">
      <w:start w:val="1"/>
      <w:numFmt w:val="bullet"/>
      <w:lvlText w:val=""/>
      <w:lvlJc w:val="left"/>
      <w:pPr>
        <w:ind w:left="5803" w:hanging="360"/>
      </w:pPr>
      <w:rPr>
        <w:rFonts w:ascii="Wingdings" w:hAnsi="Wingdings" w:hint="default"/>
      </w:rPr>
    </w:lvl>
    <w:lvl w:ilvl="6" w:tplc="04190001" w:tentative="1">
      <w:start w:val="1"/>
      <w:numFmt w:val="bullet"/>
      <w:lvlText w:val=""/>
      <w:lvlJc w:val="left"/>
      <w:pPr>
        <w:ind w:left="6523" w:hanging="360"/>
      </w:pPr>
      <w:rPr>
        <w:rFonts w:ascii="Symbol" w:hAnsi="Symbol" w:hint="default"/>
      </w:rPr>
    </w:lvl>
    <w:lvl w:ilvl="7" w:tplc="04190003" w:tentative="1">
      <w:start w:val="1"/>
      <w:numFmt w:val="bullet"/>
      <w:lvlText w:val="o"/>
      <w:lvlJc w:val="left"/>
      <w:pPr>
        <w:ind w:left="7243" w:hanging="360"/>
      </w:pPr>
      <w:rPr>
        <w:rFonts w:ascii="Courier New" w:hAnsi="Courier New" w:hint="default"/>
      </w:rPr>
    </w:lvl>
    <w:lvl w:ilvl="8" w:tplc="04190005" w:tentative="1">
      <w:start w:val="1"/>
      <w:numFmt w:val="bullet"/>
      <w:lvlText w:val=""/>
      <w:lvlJc w:val="left"/>
      <w:pPr>
        <w:ind w:left="7963" w:hanging="360"/>
      </w:pPr>
      <w:rPr>
        <w:rFonts w:ascii="Wingdings" w:hAnsi="Wingdings" w:hint="default"/>
      </w:rPr>
    </w:lvl>
  </w:abstractNum>
  <w:abstractNum w:abstractNumId="3">
    <w:nsid w:val="5E0650DB"/>
    <w:multiLevelType w:val="hybridMultilevel"/>
    <w:tmpl w:val="61F44F68"/>
    <w:lvl w:ilvl="0" w:tplc="EE247734">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233"/>
    <w:rsid w:val="00005100"/>
    <w:rsid w:val="000215B7"/>
    <w:rsid w:val="00030AAC"/>
    <w:rsid w:val="0003313D"/>
    <w:rsid w:val="0005170E"/>
    <w:rsid w:val="00081E31"/>
    <w:rsid w:val="000A3BF9"/>
    <w:rsid w:val="000D03D2"/>
    <w:rsid w:val="000F510A"/>
    <w:rsid w:val="001014F5"/>
    <w:rsid w:val="00106792"/>
    <w:rsid w:val="001459DC"/>
    <w:rsid w:val="00174696"/>
    <w:rsid w:val="00186814"/>
    <w:rsid w:val="001C006A"/>
    <w:rsid w:val="001E1326"/>
    <w:rsid w:val="001E7FA7"/>
    <w:rsid w:val="00203119"/>
    <w:rsid w:val="00211B3B"/>
    <w:rsid w:val="00214A81"/>
    <w:rsid w:val="0021508B"/>
    <w:rsid w:val="0022609B"/>
    <w:rsid w:val="0023217B"/>
    <w:rsid w:val="00233AC8"/>
    <w:rsid w:val="00236192"/>
    <w:rsid w:val="00236CEB"/>
    <w:rsid w:val="002373B6"/>
    <w:rsid w:val="002B0CD9"/>
    <w:rsid w:val="003165D5"/>
    <w:rsid w:val="003246C0"/>
    <w:rsid w:val="003667E9"/>
    <w:rsid w:val="00373640"/>
    <w:rsid w:val="0037467C"/>
    <w:rsid w:val="003755C2"/>
    <w:rsid w:val="00380EF9"/>
    <w:rsid w:val="003B0F84"/>
    <w:rsid w:val="004105B3"/>
    <w:rsid w:val="0044670F"/>
    <w:rsid w:val="004B3842"/>
    <w:rsid w:val="004C4BA3"/>
    <w:rsid w:val="004D2DE9"/>
    <w:rsid w:val="004E667D"/>
    <w:rsid w:val="004F3E69"/>
    <w:rsid w:val="00546FDA"/>
    <w:rsid w:val="005A0323"/>
    <w:rsid w:val="005D64F6"/>
    <w:rsid w:val="005E7813"/>
    <w:rsid w:val="0060291D"/>
    <w:rsid w:val="0065703E"/>
    <w:rsid w:val="006600CF"/>
    <w:rsid w:val="00685F27"/>
    <w:rsid w:val="006E5FFE"/>
    <w:rsid w:val="006E72B9"/>
    <w:rsid w:val="006F6CE9"/>
    <w:rsid w:val="0074549C"/>
    <w:rsid w:val="00747815"/>
    <w:rsid w:val="00755839"/>
    <w:rsid w:val="00762B14"/>
    <w:rsid w:val="007965B4"/>
    <w:rsid w:val="007B5B85"/>
    <w:rsid w:val="0082746A"/>
    <w:rsid w:val="00850B5A"/>
    <w:rsid w:val="008C375E"/>
    <w:rsid w:val="008D2103"/>
    <w:rsid w:val="009368DA"/>
    <w:rsid w:val="0097061A"/>
    <w:rsid w:val="009A5974"/>
    <w:rsid w:val="009B41DD"/>
    <w:rsid w:val="009C27D8"/>
    <w:rsid w:val="009C2A94"/>
    <w:rsid w:val="009C68D8"/>
    <w:rsid w:val="009F7FA8"/>
    <w:rsid w:val="00A053CC"/>
    <w:rsid w:val="00A06153"/>
    <w:rsid w:val="00A13056"/>
    <w:rsid w:val="00A20934"/>
    <w:rsid w:val="00A60277"/>
    <w:rsid w:val="00A74482"/>
    <w:rsid w:val="00A82D60"/>
    <w:rsid w:val="00B43169"/>
    <w:rsid w:val="00B75CAF"/>
    <w:rsid w:val="00B8678B"/>
    <w:rsid w:val="00BA3D65"/>
    <w:rsid w:val="00BA4981"/>
    <w:rsid w:val="00BB4D2D"/>
    <w:rsid w:val="00BE222A"/>
    <w:rsid w:val="00C01A42"/>
    <w:rsid w:val="00C277EB"/>
    <w:rsid w:val="00C40649"/>
    <w:rsid w:val="00C4309B"/>
    <w:rsid w:val="00C47233"/>
    <w:rsid w:val="00C5614E"/>
    <w:rsid w:val="00C64FB6"/>
    <w:rsid w:val="00C72235"/>
    <w:rsid w:val="00C84003"/>
    <w:rsid w:val="00CD06EC"/>
    <w:rsid w:val="00D05FA2"/>
    <w:rsid w:val="00D86767"/>
    <w:rsid w:val="00DA1E60"/>
    <w:rsid w:val="00DF658C"/>
    <w:rsid w:val="00E06688"/>
    <w:rsid w:val="00E13156"/>
    <w:rsid w:val="00E350ED"/>
    <w:rsid w:val="00E3605B"/>
    <w:rsid w:val="00E42930"/>
    <w:rsid w:val="00E96FDB"/>
    <w:rsid w:val="00EB47FD"/>
    <w:rsid w:val="00EC0870"/>
    <w:rsid w:val="00EE3B03"/>
    <w:rsid w:val="00EF3C35"/>
    <w:rsid w:val="00F1126E"/>
    <w:rsid w:val="00F8654C"/>
    <w:rsid w:val="00F91D80"/>
    <w:rsid w:val="00F96164"/>
    <w:rsid w:val="00FB6220"/>
    <w:rsid w:val="00FD2B6B"/>
    <w:rsid w:val="00FE293E"/>
    <w:rsid w:val="00FE57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100" w:beforeAutospacing="1" w:after="100" w:afterAutospacing="1"/>
      <w:ind w:firstLine="567"/>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C47233"/>
    <w:pPr>
      <w:tabs>
        <w:tab w:val="center" w:pos="4819"/>
        <w:tab w:val="right" w:pos="9639"/>
      </w:tabs>
      <w:spacing w:before="0" w:after="0"/>
    </w:pPr>
  </w:style>
  <w:style w:type="character" w:customStyle="1" w:styleId="a4">
    <w:name w:val="Нижний колонтитул Знак"/>
    <w:basedOn w:val="a0"/>
    <w:link w:val="a3"/>
    <w:uiPriority w:val="99"/>
    <w:semiHidden/>
    <w:rsid w:val="00C47233"/>
  </w:style>
  <w:style w:type="character" w:styleId="a5">
    <w:name w:val="page number"/>
    <w:uiPriority w:val="99"/>
    <w:rsid w:val="00C47233"/>
    <w:rPr>
      <w:rFonts w:cs="Times New Roman"/>
    </w:rPr>
  </w:style>
  <w:style w:type="paragraph" w:styleId="a6">
    <w:name w:val="List Paragraph"/>
    <w:basedOn w:val="a"/>
    <w:uiPriority w:val="34"/>
    <w:qFormat/>
    <w:rsid w:val="0003313D"/>
    <w:pPr>
      <w:ind w:left="720"/>
      <w:contextualSpacing/>
    </w:pPr>
  </w:style>
  <w:style w:type="paragraph" w:styleId="a7">
    <w:name w:val="Balloon Text"/>
    <w:basedOn w:val="a"/>
    <w:link w:val="a8"/>
    <w:uiPriority w:val="99"/>
    <w:semiHidden/>
    <w:unhideWhenUsed/>
    <w:rsid w:val="00106792"/>
    <w:pPr>
      <w:spacing w:before="0" w:after="0"/>
    </w:pPr>
    <w:rPr>
      <w:rFonts w:ascii="Tahoma" w:hAnsi="Tahoma" w:cs="Tahoma"/>
      <w:sz w:val="16"/>
      <w:szCs w:val="16"/>
    </w:rPr>
  </w:style>
  <w:style w:type="character" w:customStyle="1" w:styleId="a8">
    <w:name w:val="Текст выноски Знак"/>
    <w:link w:val="a7"/>
    <w:uiPriority w:val="99"/>
    <w:semiHidden/>
    <w:rsid w:val="00106792"/>
    <w:rPr>
      <w:rFonts w:ascii="Tahoma" w:hAnsi="Tahoma" w:cs="Tahoma"/>
      <w:sz w:val="16"/>
      <w:szCs w:val="16"/>
      <w:lang w:eastAsia="en-US"/>
    </w:rPr>
  </w:style>
  <w:style w:type="character" w:styleId="a9">
    <w:name w:val="annotation reference"/>
    <w:uiPriority w:val="99"/>
    <w:semiHidden/>
    <w:unhideWhenUsed/>
    <w:rsid w:val="009368DA"/>
    <w:rPr>
      <w:sz w:val="16"/>
      <w:szCs w:val="16"/>
    </w:rPr>
  </w:style>
  <w:style w:type="paragraph" w:styleId="aa">
    <w:name w:val="annotation text"/>
    <w:basedOn w:val="a"/>
    <w:link w:val="ab"/>
    <w:uiPriority w:val="99"/>
    <w:semiHidden/>
    <w:unhideWhenUsed/>
    <w:rsid w:val="009368DA"/>
    <w:rPr>
      <w:sz w:val="20"/>
      <w:szCs w:val="20"/>
    </w:rPr>
  </w:style>
  <w:style w:type="character" w:customStyle="1" w:styleId="ab">
    <w:name w:val="Текст примечания Знак"/>
    <w:link w:val="aa"/>
    <w:uiPriority w:val="99"/>
    <w:semiHidden/>
    <w:rsid w:val="009368DA"/>
    <w:rPr>
      <w:lang w:eastAsia="en-US"/>
    </w:rPr>
  </w:style>
  <w:style w:type="paragraph" w:styleId="ac">
    <w:name w:val="annotation subject"/>
    <w:basedOn w:val="aa"/>
    <w:next w:val="aa"/>
    <w:link w:val="ad"/>
    <w:uiPriority w:val="99"/>
    <w:semiHidden/>
    <w:unhideWhenUsed/>
    <w:rsid w:val="009368DA"/>
    <w:rPr>
      <w:b/>
      <w:bCs/>
    </w:rPr>
  </w:style>
  <w:style w:type="character" w:customStyle="1" w:styleId="ad">
    <w:name w:val="Тема примечания Знак"/>
    <w:link w:val="ac"/>
    <w:uiPriority w:val="99"/>
    <w:semiHidden/>
    <w:rsid w:val="009368DA"/>
    <w:rPr>
      <w:b/>
      <w:bCs/>
      <w:lang w:eastAsia="en-US"/>
    </w:rPr>
  </w:style>
  <w:style w:type="paragraph" w:styleId="ae">
    <w:name w:val="Revision"/>
    <w:hidden/>
    <w:uiPriority w:val="99"/>
    <w:semiHidden/>
    <w:rsid w:val="006E5FF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100" w:beforeAutospacing="1" w:after="100" w:afterAutospacing="1"/>
      <w:ind w:firstLine="567"/>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C47233"/>
    <w:pPr>
      <w:tabs>
        <w:tab w:val="center" w:pos="4819"/>
        <w:tab w:val="right" w:pos="9639"/>
      </w:tabs>
      <w:spacing w:before="0" w:after="0"/>
    </w:pPr>
  </w:style>
  <w:style w:type="character" w:customStyle="1" w:styleId="a4">
    <w:name w:val="Нижний колонтитул Знак"/>
    <w:basedOn w:val="a0"/>
    <w:link w:val="a3"/>
    <w:uiPriority w:val="99"/>
    <w:semiHidden/>
    <w:rsid w:val="00C47233"/>
  </w:style>
  <w:style w:type="character" w:styleId="a5">
    <w:name w:val="page number"/>
    <w:uiPriority w:val="99"/>
    <w:rsid w:val="00C47233"/>
    <w:rPr>
      <w:rFonts w:cs="Times New Roman"/>
    </w:rPr>
  </w:style>
  <w:style w:type="paragraph" w:styleId="a6">
    <w:name w:val="List Paragraph"/>
    <w:basedOn w:val="a"/>
    <w:uiPriority w:val="34"/>
    <w:qFormat/>
    <w:rsid w:val="0003313D"/>
    <w:pPr>
      <w:ind w:left="720"/>
      <w:contextualSpacing/>
    </w:pPr>
  </w:style>
  <w:style w:type="paragraph" w:styleId="a7">
    <w:name w:val="Balloon Text"/>
    <w:basedOn w:val="a"/>
    <w:link w:val="a8"/>
    <w:uiPriority w:val="99"/>
    <w:semiHidden/>
    <w:unhideWhenUsed/>
    <w:rsid w:val="00106792"/>
    <w:pPr>
      <w:spacing w:before="0" w:after="0"/>
    </w:pPr>
    <w:rPr>
      <w:rFonts w:ascii="Tahoma" w:hAnsi="Tahoma" w:cs="Tahoma"/>
      <w:sz w:val="16"/>
      <w:szCs w:val="16"/>
    </w:rPr>
  </w:style>
  <w:style w:type="character" w:customStyle="1" w:styleId="a8">
    <w:name w:val="Текст выноски Знак"/>
    <w:link w:val="a7"/>
    <w:uiPriority w:val="99"/>
    <w:semiHidden/>
    <w:rsid w:val="00106792"/>
    <w:rPr>
      <w:rFonts w:ascii="Tahoma" w:hAnsi="Tahoma" w:cs="Tahoma"/>
      <w:sz w:val="16"/>
      <w:szCs w:val="16"/>
      <w:lang w:eastAsia="en-US"/>
    </w:rPr>
  </w:style>
  <w:style w:type="character" w:styleId="a9">
    <w:name w:val="annotation reference"/>
    <w:uiPriority w:val="99"/>
    <w:semiHidden/>
    <w:unhideWhenUsed/>
    <w:rsid w:val="009368DA"/>
    <w:rPr>
      <w:sz w:val="16"/>
      <w:szCs w:val="16"/>
    </w:rPr>
  </w:style>
  <w:style w:type="paragraph" w:styleId="aa">
    <w:name w:val="annotation text"/>
    <w:basedOn w:val="a"/>
    <w:link w:val="ab"/>
    <w:uiPriority w:val="99"/>
    <w:semiHidden/>
    <w:unhideWhenUsed/>
    <w:rsid w:val="009368DA"/>
    <w:rPr>
      <w:sz w:val="20"/>
      <w:szCs w:val="20"/>
    </w:rPr>
  </w:style>
  <w:style w:type="character" w:customStyle="1" w:styleId="ab">
    <w:name w:val="Текст примечания Знак"/>
    <w:link w:val="aa"/>
    <w:uiPriority w:val="99"/>
    <w:semiHidden/>
    <w:rsid w:val="009368DA"/>
    <w:rPr>
      <w:lang w:eastAsia="en-US"/>
    </w:rPr>
  </w:style>
  <w:style w:type="paragraph" w:styleId="ac">
    <w:name w:val="annotation subject"/>
    <w:basedOn w:val="aa"/>
    <w:next w:val="aa"/>
    <w:link w:val="ad"/>
    <w:uiPriority w:val="99"/>
    <w:semiHidden/>
    <w:unhideWhenUsed/>
    <w:rsid w:val="009368DA"/>
    <w:rPr>
      <w:b/>
      <w:bCs/>
    </w:rPr>
  </w:style>
  <w:style w:type="character" w:customStyle="1" w:styleId="ad">
    <w:name w:val="Тема примечания Знак"/>
    <w:link w:val="ac"/>
    <w:uiPriority w:val="99"/>
    <w:semiHidden/>
    <w:rsid w:val="009368DA"/>
    <w:rPr>
      <w:b/>
      <w:bCs/>
      <w:lang w:eastAsia="en-US"/>
    </w:rPr>
  </w:style>
  <w:style w:type="paragraph" w:styleId="ae">
    <w:name w:val="Revision"/>
    <w:hidden/>
    <w:uiPriority w:val="99"/>
    <w:semiHidden/>
    <w:rsid w:val="006E5FF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25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A93AB-813E-4D56-9D4D-545AB71C7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12161</Words>
  <Characters>6933</Characters>
  <Application>Microsoft Office Word</Application>
  <DocSecurity>0</DocSecurity>
  <Lines>57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NABU-1</dc:creator>
  <cp:lastModifiedBy>Derzhalk</cp:lastModifiedBy>
  <cp:revision>5</cp:revision>
  <dcterms:created xsi:type="dcterms:W3CDTF">2015-08-04T14:00:00Z</dcterms:created>
  <dcterms:modified xsi:type="dcterms:W3CDTF">2015-08-06T14:45:00Z</dcterms:modified>
</cp:coreProperties>
</file>